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A" w:rsidRDefault="008C78C3">
      <w:pPr>
        <w:jc w:val="both"/>
        <w:rPr>
          <w:b/>
          <w:sz w:val="32"/>
        </w:rPr>
      </w:pPr>
      <w:r>
        <w:rPr>
          <w:b/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-285115</wp:posOffset>
                </wp:positionV>
                <wp:extent cx="3543300" cy="2057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2B5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lang w:eastAsia="ja-JP"/>
                              </w:rPr>
                            </w:pP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CC6BFD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IEEE Tokyo Section Report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eastAsia="ja-JP"/>
                              </w:rPr>
                            </w:pPr>
                            <w:r w:rsidRPr="00CC6BF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For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11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lang w:eastAsia="ja-JP"/>
                              </w:rPr>
                              <w:t>Tomonori Aoyama</w:t>
                            </w:r>
                            <w:r w:rsidRPr="00CC6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Chair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  <w:lang w:eastAsia="ja-JP"/>
                              </w:rPr>
                              <w:t>Keio</w:t>
                            </w:r>
                            <w:r w:rsidRPr="00CC6BF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University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C6B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  <w:t>Tel &amp; Fax: +81-3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lang w:eastAsia="ja-JP"/>
                              </w:rPr>
                              <w:t>-5776-7670</w:t>
                            </w:r>
                            <w:r w:rsidRPr="00CC6B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A062B5" w:rsidRPr="00CC6BFD" w:rsidRDefault="00A062B5" w:rsidP="00660B8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C6BF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  <w:t>Email:</w:t>
                            </w:r>
                            <w:r w:rsidRPr="00CC6B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aoyama@dmc.keio.ac.jp</w:t>
                            </w:r>
                          </w:p>
                          <w:p w:rsidR="00A062B5" w:rsidRPr="00660B83" w:rsidRDefault="00A062B5" w:rsidP="00CC6BFD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6.05pt;margin-top:-22.45pt;width:279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TFfgIAAAUFAAAOAAAAZHJzL2Uyb0RvYy54bWysVF9v2yAQf5+074B4T/0nTptYdaoqTqZJ&#10;3Vat2wcggGM0DAxInG7ad9+BkzR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" filled="f">
                <v:textbox inset="5.85pt,.7pt,5.85pt,.7pt">
                  <w:txbxContent>
                    <w:p w:rsidR="00A062B5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lang w:eastAsia="ja-JP"/>
                        </w:rPr>
                      </w:pP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CC6BFD">
                        <w:rPr>
                          <w:rFonts w:ascii="Times New Roman" w:hAnsi="Times New Roman"/>
                          <w:b/>
                          <w:sz w:val="36"/>
                        </w:rPr>
                        <w:t>IEEE Tokyo Section Report</w:t>
                      </w: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eastAsia="ja-JP"/>
                        </w:rPr>
                      </w:pPr>
                      <w:r w:rsidRPr="00CC6BFD">
                        <w:rPr>
                          <w:rFonts w:ascii="Times New Roman" w:hAnsi="Times New Roman"/>
                          <w:b/>
                          <w:sz w:val="24"/>
                        </w:rPr>
                        <w:t>For</w:t>
                      </w: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eastAsia="ja-JP"/>
                        </w:rPr>
                        <w:t>20</w:t>
                      </w:r>
                      <w:r>
                        <w:rPr>
                          <w:rFonts w:ascii="Times New Roman" w:hAnsi="Times New Roman" w:hint="eastAsia"/>
                          <w:b/>
                          <w:sz w:val="36"/>
                          <w:szCs w:val="36"/>
                          <w:lang w:eastAsia="ja-JP"/>
                        </w:rPr>
                        <w:t>11</w:t>
                      </w:r>
                    </w:p>
                    <w:p w:rsidR="00A062B5" w:rsidRPr="00CC6BFD" w:rsidRDefault="00A062B5" w:rsidP="00660B83">
                      <w:pPr>
                        <w:pStyle w:val="10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  <w:lang w:eastAsia="ja-JP"/>
                        </w:rPr>
                        <w:t>Tomonori Aoyama</w:t>
                      </w:r>
                      <w:r w:rsidRPr="00CC6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Chair</w:t>
                      </w:r>
                    </w:p>
                    <w:p w:rsidR="00A062B5" w:rsidRPr="00CC6BFD" w:rsidRDefault="00A062B5" w:rsidP="00660B83">
                      <w:pPr>
                        <w:pStyle w:val="10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  <w:lang w:eastAsia="ja-JP"/>
                        </w:rPr>
                        <w:t>Keio</w:t>
                      </w:r>
                      <w:r w:rsidRPr="00CC6BFD">
                        <w:rPr>
                          <w:rFonts w:ascii="Times New Roman" w:hAnsi="Times New Roman"/>
                          <w:sz w:val="28"/>
                          <w:szCs w:val="28"/>
                          <w:lang w:eastAsia="ja-JP"/>
                        </w:rPr>
                        <w:t xml:space="preserve"> University</w:t>
                      </w: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  <w:r w:rsidRPr="00CC6BFD"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  <w:t>Tel &amp; Fax: +81-3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  <w:lang w:eastAsia="ja-JP"/>
                        </w:rPr>
                        <w:t>-5776-7670</w:t>
                      </w:r>
                      <w:r w:rsidRPr="00CC6BFD"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A062B5" w:rsidRPr="00CC6BFD" w:rsidRDefault="00A062B5" w:rsidP="00660B8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  <w:r w:rsidRPr="00CC6BFD"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  <w:t>Email:</w:t>
                      </w:r>
                      <w:r w:rsidRPr="00CC6B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56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aoyama@dmc.keio.ac.jp</w:t>
                      </w:r>
                    </w:p>
                    <w:p w:rsidR="00A062B5" w:rsidRPr="00660B83" w:rsidRDefault="00A062B5" w:rsidP="00CC6BFD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CC6BFD" w:rsidRDefault="00CC6BFD">
      <w:pPr>
        <w:jc w:val="both"/>
        <w:rPr>
          <w:rFonts w:eastAsia="ＭＳ 明朝"/>
          <w:b/>
          <w:sz w:val="32"/>
          <w:lang w:eastAsia="ja-JP"/>
        </w:rPr>
      </w:pPr>
    </w:p>
    <w:p w:rsidR="00BF7CB5" w:rsidRDefault="00BF7CB5">
      <w:pPr>
        <w:jc w:val="both"/>
        <w:rPr>
          <w:rFonts w:eastAsia="ＭＳ 明朝"/>
          <w:b/>
          <w:sz w:val="32"/>
          <w:lang w:eastAsia="ja-JP"/>
        </w:rPr>
      </w:pPr>
    </w:p>
    <w:p w:rsidR="001932DA" w:rsidRDefault="001932DA">
      <w:pPr>
        <w:jc w:val="both"/>
        <w:rPr>
          <w:b/>
          <w:sz w:val="28"/>
        </w:rPr>
      </w:pPr>
      <w:proofErr w:type="gramStart"/>
      <w:r>
        <w:rPr>
          <w:b/>
          <w:sz w:val="32"/>
        </w:rPr>
        <w:t>PART  A</w:t>
      </w:r>
      <w:proofErr w:type="gramEnd"/>
      <w:r>
        <w:rPr>
          <w:b/>
          <w:sz w:val="32"/>
        </w:rPr>
        <w:t xml:space="preserve">  -  </w:t>
      </w:r>
      <w:r>
        <w:rPr>
          <w:b/>
          <w:sz w:val="28"/>
        </w:rPr>
        <w:t>SECTION SUMMARY</w:t>
      </w:r>
    </w:p>
    <w:p w:rsidR="001932DA" w:rsidRDefault="001932DA">
      <w:pPr>
        <w:jc w:val="center"/>
        <w:rPr>
          <w:b/>
          <w:sz w:val="32"/>
        </w:rPr>
      </w:pPr>
    </w:p>
    <w:p w:rsidR="00CC6BFD" w:rsidRDefault="001932DA" w:rsidP="00DE257D">
      <w:pPr>
        <w:jc w:val="both"/>
        <w:rPr>
          <w:lang w:eastAsia="ja-JP"/>
        </w:rPr>
      </w:pPr>
      <w:proofErr w:type="gramStart"/>
      <w:r>
        <w:rPr>
          <w:b/>
          <w:sz w:val="24"/>
        </w:rPr>
        <w:t>A.1  Executive</w:t>
      </w:r>
      <w:proofErr w:type="gramEnd"/>
      <w:r>
        <w:rPr>
          <w:b/>
          <w:sz w:val="24"/>
        </w:rPr>
        <w:t xml:space="preserve"> Summary</w:t>
      </w:r>
      <w:r w:rsidR="00F23320">
        <w:rPr>
          <w:b/>
          <w:sz w:val="24"/>
        </w:rPr>
        <w:t xml:space="preserve"> </w:t>
      </w:r>
    </w:p>
    <w:p w:rsidR="00CC6BFD" w:rsidRPr="00E81C11" w:rsidRDefault="00CC6BFD" w:rsidP="004448DB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Th</w:t>
      </w:r>
      <w:r w:rsidR="00D41864" w:rsidRPr="00E81C11">
        <w:rPr>
          <w:rFonts w:eastAsia="ＭＳ 明朝"/>
          <w:sz w:val="24"/>
          <w:szCs w:val="24"/>
          <w:lang w:eastAsia="ja-JP"/>
        </w:rPr>
        <w:t>e IEEE Tokyo Section’s Year 20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11</w:t>
      </w:r>
      <w:r w:rsidRPr="00E81C11">
        <w:rPr>
          <w:rFonts w:eastAsia="ＭＳ 明朝"/>
          <w:sz w:val="24"/>
          <w:szCs w:val="24"/>
          <w:lang w:eastAsia="ja-JP"/>
        </w:rPr>
        <w:t xml:space="preserve"> Ge</w:t>
      </w:r>
      <w:r w:rsidR="00D41864" w:rsidRPr="00E81C11">
        <w:rPr>
          <w:rFonts w:eastAsia="ＭＳ 明朝"/>
          <w:sz w:val="24"/>
          <w:szCs w:val="24"/>
          <w:lang w:eastAsia="ja-JP"/>
        </w:rPr>
        <w:t xml:space="preserve">neral Assembly was held on </w:t>
      </w:r>
      <w:r w:rsidR="00D41864" w:rsidRPr="00E81C11">
        <w:rPr>
          <w:rFonts w:eastAsia="ＭＳ 明朝" w:hint="eastAsia"/>
          <w:sz w:val="24"/>
          <w:szCs w:val="24"/>
          <w:lang w:eastAsia="ja-JP"/>
        </w:rPr>
        <w:t>March</w:t>
      </w:r>
      <w:r w:rsidRPr="00E81C11">
        <w:rPr>
          <w:rFonts w:eastAsia="ＭＳ 明朝"/>
          <w:sz w:val="24"/>
          <w:szCs w:val="24"/>
          <w:lang w:eastAsia="ja-JP"/>
        </w:rPr>
        <w:t xml:space="preserve"> 1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1</w:t>
      </w:r>
      <w:r w:rsidRPr="00E81C11">
        <w:rPr>
          <w:rFonts w:eastAsia="ＭＳ 明朝"/>
          <w:sz w:val="24"/>
          <w:szCs w:val="24"/>
          <w:vertAlign w:val="superscript"/>
          <w:lang w:eastAsia="ja-JP"/>
        </w:rPr>
        <w:t>th</w:t>
      </w:r>
      <w:r w:rsidR="00D41864" w:rsidRPr="00E81C11">
        <w:rPr>
          <w:rFonts w:eastAsia="ＭＳ 明朝"/>
          <w:sz w:val="24"/>
          <w:szCs w:val="24"/>
          <w:lang w:eastAsia="ja-JP"/>
        </w:rPr>
        <w:t xml:space="preserve"> (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Fri</w:t>
      </w:r>
      <w:r w:rsidRPr="00E81C11">
        <w:rPr>
          <w:rFonts w:eastAsia="ＭＳ 明朝"/>
          <w:sz w:val="24"/>
          <w:szCs w:val="24"/>
          <w:lang w:eastAsia="ja-JP"/>
        </w:rPr>
        <w:t>.). After the General Ass</w:t>
      </w:r>
      <w:r w:rsidR="00D41864" w:rsidRPr="00E81C11">
        <w:rPr>
          <w:rFonts w:eastAsia="ＭＳ 明朝"/>
          <w:sz w:val="24"/>
          <w:szCs w:val="24"/>
          <w:lang w:eastAsia="ja-JP"/>
        </w:rPr>
        <w:t>embly, the First Lecture of 20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11</w:t>
      </w:r>
      <w:r w:rsidRPr="00E81C11">
        <w:rPr>
          <w:rFonts w:eastAsia="ＭＳ 明朝"/>
          <w:sz w:val="24"/>
          <w:szCs w:val="24"/>
          <w:lang w:eastAsia="ja-JP"/>
        </w:rPr>
        <w:t xml:space="preserve"> was hosted by the Tokyo Section, and also a celebration ceremony for new</w:t>
      </w:r>
      <w:r w:rsidR="00D41864" w:rsidRPr="00E81C11">
        <w:rPr>
          <w:rFonts w:eastAsia="ＭＳ 明朝"/>
          <w:sz w:val="24"/>
          <w:szCs w:val="24"/>
          <w:lang w:eastAsia="ja-JP"/>
        </w:rPr>
        <w:t>ly selected IEEE Fellows in 20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11</w:t>
      </w:r>
      <w:r w:rsidR="00D41864" w:rsidRPr="00E81C11">
        <w:rPr>
          <w:rFonts w:eastAsia="ＭＳ 明朝"/>
          <w:sz w:val="24"/>
          <w:szCs w:val="24"/>
          <w:lang w:eastAsia="ja-JP"/>
        </w:rPr>
        <w:t xml:space="preserve"> was held. 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5</w:t>
      </w:r>
      <w:r w:rsidRPr="00E81C11">
        <w:rPr>
          <w:rFonts w:eastAsia="ＭＳ 明朝"/>
          <w:sz w:val="24"/>
          <w:szCs w:val="24"/>
          <w:lang w:eastAsia="ja-JP"/>
        </w:rPr>
        <w:t xml:space="preserve"> new IEEE Fellows in the Tokyo Section attended the ceremony. The total number of memb</w:t>
      </w:r>
      <w:r w:rsidR="00C56BE1" w:rsidRPr="00E81C11">
        <w:rPr>
          <w:rFonts w:eastAsia="ＭＳ 明朝"/>
          <w:sz w:val="24"/>
          <w:szCs w:val="24"/>
          <w:lang w:eastAsia="ja-JP"/>
        </w:rPr>
        <w:t>ership stays almost</w:t>
      </w:r>
      <w:r w:rsidR="00127DD0" w:rsidRPr="00E81C11">
        <w:rPr>
          <w:rFonts w:eastAsia="ＭＳ 明朝" w:hint="eastAsia"/>
          <w:sz w:val="24"/>
          <w:szCs w:val="24"/>
          <w:lang w:eastAsia="ja-JP"/>
        </w:rPr>
        <w:t xml:space="preserve"> the</w:t>
      </w:r>
      <w:r w:rsidR="00C56BE1" w:rsidRPr="00E81C11">
        <w:rPr>
          <w:rFonts w:eastAsia="ＭＳ 明朝"/>
          <w:sz w:val="24"/>
          <w:szCs w:val="24"/>
          <w:lang w:eastAsia="ja-JP"/>
        </w:rPr>
        <w:t xml:space="preserve"> same as 20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10</w:t>
      </w:r>
      <w:r w:rsidRPr="00E81C11">
        <w:rPr>
          <w:rFonts w:eastAsia="ＭＳ 明朝"/>
          <w:sz w:val="24"/>
          <w:szCs w:val="24"/>
          <w:lang w:eastAsia="ja-JP"/>
        </w:rPr>
        <w:t>.</w:t>
      </w:r>
      <w:r w:rsidR="004448DB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4448DB" w:rsidRPr="00E81C11">
        <w:rPr>
          <w:rFonts w:eastAsia="ＭＳ 明朝"/>
          <w:sz w:val="24"/>
          <w:szCs w:val="24"/>
          <w:lang w:eastAsia="ja-JP"/>
        </w:rPr>
        <w:t>The earthquake occurred during the Annual General Assembly, however, we adjusted the schedule and responded to the assembly.</w:t>
      </w:r>
    </w:p>
    <w:p w:rsidR="00CC6BFD" w:rsidRPr="00E81C11" w:rsidRDefault="00CC6BFD" w:rsidP="00CC6BFD">
      <w:pPr>
        <w:rPr>
          <w:rFonts w:eastAsia="ＭＳ 明朝"/>
          <w:lang w:eastAsia="ja-JP"/>
        </w:rPr>
      </w:pPr>
    </w:p>
    <w:p w:rsidR="00CC6BFD" w:rsidRPr="00E81C11" w:rsidRDefault="00CC6BFD" w:rsidP="002F127E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The Tokyo Section Exec</w:t>
      </w:r>
      <w:r w:rsidR="00D41864" w:rsidRPr="00E81C11">
        <w:rPr>
          <w:rFonts w:eastAsia="ＭＳ 明朝"/>
          <w:sz w:val="24"/>
          <w:szCs w:val="24"/>
          <w:lang w:eastAsia="ja-JP"/>
        </w:rPr>
        <w:t>utive Committee Meetings of 20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11</w:t>
      </w:r>
      <w:r w:rsidRPr="00E81C11">
        <w:rPr>
          <w:rFonts w:eastAsia="ＭＳ 明朝"/>
          <w:sz w:val="24"/>
          <w:szCs w:val="24"/>
          <w:lang w:eastAsia="ja-JP"/>
        </w:rPr>
        <w:t xml:space="preserve"> were held 4 times, 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March</w:t>
      </w:r>
      <w:r w:rsidR="007D1402" w:rsidRPr="00E81C11">
        <w:rPr>
          <w:rFonts w:eastAsia="ＭＳ 明朝"/>
          <w:sz w:val="24"/>
          <w:szCs w:val="24"/>
          <w:lang w:eastAsia="ja-JP"/>
        </w:rPr>
        <w:t xml:space="preserve"> 1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1</w:t>
      </w:r>
      <w:r w:rsidRPr="00E81C11">
        <w:rPr>
          <w:rFonts w:eastAsia="ＭＳ 明朝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/>
          <w:sz w:val="24"/>
          <w:szCs w:val="24"/>
          <w:lang w:eastAsia="ja-JP"/>
        </w:rPr>
        <w:t xml:space="preserve">, June 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16</w:t>
      </w:r>
      <w:r w:rsidR="00586257" w:rsidRPr="00E81C11">
        <w:rPr>
          <w:rFonts w:eastAsia="ＭＳ 明朝"/>
          <w:sz w:val="24"/>
          <w:szCs w:val="24"/>
          <w:vertAlign w:val="superscript"/>
          <w:lang w:eastAsia="ja-JP"/>
        </w:rPr>
        <w:t xml:space="preserve"> </w:t>
      </w:r>
      <w:proofErr w:type="spellStart"/>
      <w:proofErr w:type="gramStart"/>
      <w:r w:rsidR="00586257" w:rsidRPr="00E81C11">
        <w:rPr>
          <w:rFonts w:eastAsia="ＭＳ 明朝"/>
          <w:sz w:val="24"/>
          <w:szCs w:val="24"/>
          <w:vertAlign w:val="superscript"/>
          <w:lang w:eastAsia="ja-JP"/>
        </w:rPr>
        <w:t>th</w:t>
      </w:r>
      <w:proofErr w:type="spellEnd"/>
      <w:r w:rsidR="00586257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/>
          <w:sz w:val="24"/>
          <w:szCs w:val="24"/>
          <w:lang w:eastAsia="ja-JP"/>
        </w:rPr>
        <w:t>,</w:t>
      </w:r>
      <w:proofErr w:type="gramEnd"/>
      <w:r w:rsidRPr="00E81C11">
        <w:rPr>
          <w:rFonts w:eastAsia="ＭＳ 明朝"/>
          <w:sz w:val="24"/>
          <w:szCs w:val="24"/>
          <w:lang w:eastAsia="ja-JP"/>
        </w:rPr>
        <w:t xml:space="preserve"> September 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2</w:t>
      </w:r>
      <w:r w:rsidR="002F127E" w:rsidRPr="00E81C11">
        <w:rPr>
          <w:rFonts w:eastAsia="ＭＳ 明朝" w:hint="eastAsia"/>
          <w:sz w:val="24"/>
          <w:szCs w:val="24"/>
          <w:lang w:eastAsia="ja-JP"/>
        </w:rPr>
        <w:t>9</w:t>
      </w:r>
      <w:r w:rsidR="002F127E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2F127E" w:rsidRPr="00E81C11">
        <w:rPr>
          <w:rFonts w:eastAsia="ＭＳ 明朝" w:hint="eastAsia"/>
          <w:sz w:val="24"/>
          <w:szCs w:val="24"/>
          <w:lang w:eastAsia="ja-JP"/>
        </w:rPr>
        <w:t xml:space="preserve"> a</w:t>
      </w:r>
      <w:r w:rsidRPr="00E81C11">
        <w:rPr>
          <w:rFonts w:eastAsia="ＭＳ 明朝"/>
          <w:sz w:val="24"/>
          <w:szCs w:val="24"/>
          <w:lang w:eastAsia="ja-JP"/>
        </w:rPr>
        <w:t>nd November 2</w:t>
      </w:r>
      <w:r w:rsidR="00C56BE1" w:rsidRPr="00E81C11">
        <w:rPr>
          <w:rFonts w:eastAsia="ＭＳ 明朝" w:hint="eastAsia"/>
          <w:sz w:val="24"/>
          <w:szCs w:val="24"/>
          <w:lang w:eastAsia="ja-JP"/>
        </w:rPr>
        <w:t>4</w:t>
      </w:r>
      <w:r w:rsidRPr="00E81C11">
        <w:rPr>
          <w:rFonts w:eastAsia="ＭＳ 明朝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/>
          <w:sz w:val="24"/>
          <w:szCs w:val="24"/>
          <w:lang w:eastAsia="ja-JP"/>
        </w:rPr>
        <w:t>.</w:t>
      </w:r>
    </w:p>
    <w:p w:rsidR="00CC6BFD" w:rsidRPr="00E81C11" w:rsidRDefault="00CC6BFD" w:rsidP="00CC6BFD">
      <w:pPr>
        <w:rPr>
          <w:sz w:val="24"/>
          <w:szCs w:val="24"/>
          <w:lang w:eastAsia="ja-JP"/>
        </w:rPr>
      </w:pPr>
    </w:p>
    <w:p w:rsidR="00BF7CB5" w:rsidRPr="00E81C11" w:rsidRDefault="00CC6BFD" w:rsidP="00074060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Technical </w:t>
      </w:r>
      <w:r w:rsidR="00127DD0" w:rsidRPr="00E81C11">
        <w:rPr>
          <w:rFonts w:eastAsia="ＭＳ 明朝" w:hint="eastAsia"/>
          <w:sz w:val="24"/>
          <w:szCs w:val="24"/>
          <w:lang w:eastAsia="ja-JP"/>
        </w:rPr>
        <w:t xml:space="preserve">Program </w:t>
      </w:r>
      <w:r w:rsidRPr="00E81C11">
        <w:rPr>
          <w:rFonts w:eastAsia="ＭＳ 明朝"/>
          <w:sz w:val="24"/>
          <w:szCs w:val="24"/>
          <w:lang w:eastAsia="ja-JP"/>
        </w:rPr>
        <w:t>Committ</w:t>
      </w:r>
      <w:r w:rsidR="002F127E" w:rsidRPr="00E81C11">
        <w:rPr>
          <w:rFonts w:eastAsia="ＭＳ 明朝"/>
          <w:sz w:val="24"/>
          <w:szCs w:val="24"/>
          <w:lang w:eastAsia="ja-JP"/>
        </w:rPr>
        <w:t xml:space="preserve">ee of the Tokyo Section hosted </w:t>
      </w:r>
      <w:r w:rsidR="002F127E" w:rsidRPr="00E81C11">
        <w:rPr>
          <w:rFonts w:eastAsia="ＭＳ 明朝" w:hint="eastAsia"/>
          <w:sz w:val="24"/>
          <w:szCs w:val="24"/>
          <w:lang w:eastAsia="ja-JP"/>
        </w:rPr>
        <w:t>5</w:t>
      </w:r>
      <w:r w:rsidRPr="00E81C11">
        <w:rPr>
          <w:rFonts w:eastAsia="ＭＳ 明朝"/>
          <w:sz w:val="24"/>
          <w:szCs w:val="24"/>
          <w:lang w:eastAsia="ja-JP"/>
        </w:rPr>
        <w:t xml:space="preserve"> Lecture Meetings.</w:t>
      </w:r>
    </w:p>
    <w:p w:rsidR="00074060" w:rsidRPr="00E81C11" w:rsidRDefault="00074060" w:rsidP="00074060">
      <w:pPr>
        <w:pStyle w:val="ad"/>
        <w:ind w:left="800"/>
        <w:rPr>
          <w:sz w:val="24"/>
          <w:szCs w:val="24"/>
          <w:lang w:eastAsia="ja-JP"/>
        </w:rPr>
      </w:pPr>
    </w:p>
    <w:p w:rsidR="00074060" w:rsidRPr="00E81C11" w:rsidRDefault="005E2B71" w:rsidP="00074060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E81C11">
        <w:rPr>
          <w:rFonts w:eastAsiaTheme="minorEastAsia"/>
          <w:sz w:val="24"/>
          <w:szCs w:val="24"/>
          <w:lang w:eastAsia="ja-JP"/>
        </w:rPr>
        <w:t>“</w:t>
      </w:r>
      <w:r w:rsidR="00074060" w:rsidRPr="00E81C11">
        <w:rPr>
          <w:sz w:val="24"/>
          <w:szCs w:val="24"/>
          <w:lang w:eastAsia="ja-JP"/>
        </w:rPr>
        <w:t>First Direct Broadcast Satellite Service</w:t>
      </w:r>
      <w:r w:rsidR="00074060" w:rsidRPr="00E81C11">
        <w:rPr>
          <w:rFonts w:eastAsiaTheme="minorEastAsia" w:hint="eastAsia"/>
          <w:sz w:val="24"/>
          <w:szCs w:val="24"/>
          <w:lang w:eastAsia="ja-JP"/>
        </w:rPr>
        <w:t xml:space="preserve">, </w:t>
      </w:r>
      <w:r w:rsidRPr="00E81C11">
        <w:rPr>
          <w:rFonts w:eastAsiaTheme="minorEastAsia" w:hint="eastAsia"/>
          <w:sz w:val="24"/>
          <w:szCs w:val="24"/>
          <w:lang w:eastAsia="ja-JP"/>
        </w:rPr>
        <w:t>1894</w:t>
      </w:r>
      <w:r w:rsidRPr="00E81C11">
        <w:rPr>
          <w:rFonts w:eastAsiaTheme="minorEastAsia"/>
          <w:sz w:val="24"/>
          <w:szCs w:val="24"/>
          <w:lang w:eastAsia="ja-JP"/>
        </w:rPr>
        <w:t>”</w:t>
      </w:r>
      <w:r w:rsidRPr="00E81C11">
        <w:rPr>
          <w:rFonts w:eastAsiaTheme="minorEastAsia" w:hint="eastAsia"/>
          <w:sz w:val="24"/>
          <w:szCs w:val="24"/>
          <w:lang w:eastAsia="ja-JP"/>
        </w:rPr>
        <w:t xml:space="preserve">, </w:t>
      </w:r>
      <w:r w:rsidR="00074060" w:rsidRPr="00E81C11">
        <w:rPr>
          <w:rFonts w:eastAsiaTheme="minorEastAsia" w:hint="eastAsia"/>
          <w:sz w:val="24"/>
          <w:szCs w:val="24"/>
          <w:lang w:eastAsia="ja-JP"/>
        </w:rPr>
        <w:t>developed by NHK</w:t>
      </w:r>
      <w:r w:rsidR="00074060" w:rsidRPr="00E81C11">
        <w:rPr>
          <w:sz w:val="24"/>
          <w:szCs w:val="24"/>
          <w:lang w:eastAsia="ja-JP"/>
        </w:rPr>
        <w:t xml:space="preserve"> was approved as an IEEE Milestone on April 5, 2011</w:t>
      </w:r>
      <w:r w:rsidRPr="00E81C11">
        <w:rPr>
          <w:rFonts w:eastAsiaTheme="minorEastAsia" w:hint="eastAsia"/>
          <w:sz w:val="24"/>
          <w:szCs w:val="24"/>
          <w:lang w:eastAsia="ja-JP"/>
        </w:rPr>
        <w:t xml:space="preserve">, and was dedicated </w:t>
      </w:r>
      <w:r w:rsidR="00074060" w:rsidRPr="00E81C11">
        <w:rPr>
          <w:sz w:val="24"/>
          <w:szCs w:val="24"/>
          <w:lang w:eastAsia="ja-JP"/>
        </w:rPr>
        <w:t>on November 18th, 2011, at NHK Science and Technology Research Laboratories, Tokyo, Japan.</w:t>
      </w:r>
    </w:p>
    <w:p w:rsidR="00074060" w:rsidRPr="00E81C11" w:rsidRDefault="00074060" w:rsidP="00074060">
      <w:pPr>
        <w:ind w:left="562"/>
        <w:rPr>
          <w:sz w:val="24"/>
          <w:szCs w:val="24"/>
          <w:lang w:eastAsia="ja-JP"/>
        </w:rPr>
      </w:pPr>
    </w:p>
    <w:p w:rsidR="00BF7CB5" w:rsidRPr="00E81C11" w:rsidRDefault="00BF7CB5" w:rsidP="00BF7CB5">
      <w:pPr>
        <w:numPr>
          <w:ilvl w:val="0"/>
          <w:numId w:val="30"/>
        </w:numPr>
        <w:rPr>
          <w:sz w:val="24"/>
          <w:szCs w:val="24"/>
          <w:lang w:eastAsia="ja-JP"/>
        </w:rPr>
      </w:pPr>
      <w:r w:rsidRPr="00E81C11">
        <w:rPr>
          <w:rFonts w:eastAsia="ＭＳ 明朝" w:hint="eastAsia"/>
          <w:b/>
          <w:sz w:val="24"/>
          <w:szCs w:val="24"/>
          <w:lang w:eastAsia="ja-JP"/>
        </w:rPr>
        <w:t>＜</w:t>
      </w:r>
      <w:r w:rsidRPr="00E81C11">
        <w:rPr>
          <w:rFonts w:eastAsia="ＭＳ 明朝" w:hint="eastAsia"/>
          <w:b/>
          <w:sz w:val="24"/>
          <w:szCs w:val="24"/>
          <w:lang w:eastAsia="ja-JP"/>
        </w:rPr>
        <w:t>Section Officer</w:t>
      </w:r>
      <w:r w:rsidRPr="00E81C11">
        <w:rPr>
          <w:rFonts w:eastAsia="ＭＳ 明朝" w:hint="eastAsia"/>
          <w:b/>
          <w:sz w:val="24"/>
          <w:szCs w:val="24"/>
          <w:lang w:eastAsia="ja-JP"/>
        </w:rPr>
        <w:t>＞</w:t>
      </w:r>
    </w:p>
    <w:p w:rsidR="00A218C5" w:rsidRPr="00E81C11" w:rsidRDefault="00641F6B" w:rsidP="00A218C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Chair: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="00074060" w:rsidRPr="00E81C11">
        <w:rPr>
          <w:rFonts w:eastAsia="ＭＳ 明朝" w:hint="eastAsia"/>
          <w:sz w:val="24"/>
          <w:szCs w:val="24"/>
          <w:lang w:eastAsia="ja-JP"/>
        </w:rPr>
        <w:t>Tomonori Aoyama</w:t>
      </w:r>
    </w:p>
    <w:p w:rsidR="00A218C5" w:rsidRPr="00E81C11" w:rsidRDefault="00A218C5" w:rsidP="00A218C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Vice Chair: </w:t>
      </w:r>
      <w:r w:rsidR="00641F6B" w:rsidRPr="00E81C11">
        <w:rPr>
          <w:rFonts w:eastAsia="ＭＳ 明朝" w:hint="eastAsia"/>
          <w:sz w:val="24"/>
          <w:szCs w:val="24"/>
          <w:lang w:eastAsia="ja-JP"/>
        </w:rPr>
        <w:tab/>
      </w:r>
      <w:r w:rsidR="00074060" w:rsidRPr="00E81C11">
        <w:rPr>
          <w:rFonts w:eastAsia="ＭＳ 明朝" w:hint="eastAsia"/>
          <w:sz w:val="24"/>
          <w:szCs w:val="24"/>
          <w:lang w:eastAsia="ja-JP"/>
        </w:rPr>
        <w:t xml:space="preserve">Hirohisa </w:t>
      </w:r>
      <w:proofErr w:type="spellStart"/>
      <w:r w:rsidR="00074060" w:rsidRPr="00E81C11">
        <w:rPr>
          <w:rFonts w:eastAsia="ＭＳ 明朝" w:hint="eastAsia"/>
          <w:sz w:val="24"/>
          <w:szCs w:val="24"/>
          <w:lang w:eastAsia="ja-JP"/>
        </w:rPr>
        <w:t>Gambe</w:t>
      </w:r>
      <w:proofErr w:type="spellEnd"/>
      <w:r w:rsidRPr="00E81C11">
        <w:rPr>
          <w:rFonts w:eastAsia="ＭＳ 明朝"/>
          <w:sz w:val="24"/>
          <w:szCs w:val="24"/>
          <w:lang w:eastAsia="ja-JP"/>
        </w:rPr>
        <w:t xml:space="preserve"> </w:t>
      </w:r>
    </w:p>
    <w:p w:rsidR="00A218C5" w:rsidRPr="00E81C11" w:rsidRDefault="00A218C5" w:rsidP="00A218C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Secretary: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ab/>
        <w:t>Yoshihiro Arimoto</w:t>
      </w:r>
    </w:p>
    <w:p w:rsidR="00D53568" w:rsidRPr="00E81C11" w:rsidRDefault="00A218C5" w:rsidP="00D53568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Treasurer: </w:t>
      </w:r>
      <w:r w:rsidR="00641F6B"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/>
          <w:sz w:val="24"/>
          <w:szCs w:val="24"/>
          <w:lang w:eastAsia="ja-JP"/>
        </w:rPr>
        <w:t>Ryuji K</w:t>
      </w:r>
      <w:r w:rsidR="00C677EB" w:rsidRPr="00E81C11">
        <w:rPr>
          <w:rFonts w:eastAsia="ＭＳ 明朝" w:hint="eastAsia"/>
          <w:sz w:val="24"/>
          <w:szCs w:val="24"/>
          <w:lang w:eastAsia="ja-JP"/>
        </w:rPr>
        <w:t>ohno</w:t>
      </w:r>
      <w:r w:rsidRPr="00E81C11">
        <w:rPr>
          <w:rFonts w:eastAsia="ＭＳ 明朝"/>
          <w:sz w:val="24"/>
          <w:szCs w:val="24"/>
          <w:lang w:eastAsia="ja-JP"/>
        </w:rPr>
        <w:t xml:space="preserve"> </w:t>
      </w:r>
    </w:p>
    <w:p w:rsidR="00641F6B" w:rsidRPr="00E81C11" w:rsidRDefault="00641F6B" w:rsidP="00641F6B">
      <w:pPr>
        <w:ind w:left="562"/>
        <w:rPr>
          <w:b/>
          <w:sz w:val="24"/>
          <w:szCs w:val="24"/>
          <w:lang w:eastAsia="ja-JP"/>
        </w:rPr>
      </w:pPr>
      <w:r w:rsidRPr="00E81C11">
        <w:rPr>
          <w:rFonts w:hint="eastAsia"/>
          <w:b/>
          <w:sz w:val="24"/>
          <w:szCs w:val="24"/>
          <w:lang w:eastAsia="ja-JP"/>
        </w:rPr>
        <w:t>＜</w:t>
      </w:r>
      <w:r w:rsidRPr="00E81C11">
        <w:rPr>
          <w:b/>
          <w:sz w:val="24"/>
          <w:szCs w:val="24"/>
          <w:lang w:eastAsia="ja-JP"/>
        </w:rPr>
        <w:t>Executive</w:t>
      </w:r>
      <w:r w:rsidRPr="00E81C11">
        <w:rPr>
          <w:rFonts w:hint="eastAsia"/>
          <w:b/>
          <w:sz w:val="24"/>
          <w:szCs w:val="24"/>
          <w:lang w:eastAsia="ja-JP"/>
        </w:rPr>
        <w:t xml:space="preserve"> Committee </w:t>
      </w:r>
      <w:r w:rsidRPr="00E81C11">
        <w:rPr>
          <w:b/>
          <w:sz w:val="24"/>
          <w:szCs w:val="24"/>
          <w:lang w:eastAsia="ja-JP"/>
        </w:rPr>
        <w:t>Members</w:t>
      </w:r>
      <w:r w:rsidRPr="00E81C11">
        <w:rPr>
          <w:rFonts w:hint="eastAsia"/>
          <w:b/>
          <w:sz w:val="24"/>
          <w:szCs w:val="24"/>
          <w:lang w:eastAsia="ja-JP"/>
        </w:rPr>
        <w:t>＞</w:t>
      </w:r>
    </w:p>
    <w:p w:rsidR="00381E3B" w:rsidRPr="00E81C11" w:rsidRDefault="00074060" w:rsidP="00BF7CB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Michihiko Suhara</w:t>
      </w:r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Pr="00E81C11">
        <w:rPr>
          <w:rFonts w:eastAsia="ＭＳ 明朝" w:hint="eastAsia"/>
          <w:sz w:val="24"/>
          <w:szCs w:val="24"/>
          <w:lang w:eastAsia="ja-JP"/>
        </w:rPr>
        <w:t>Fumio Koyama</w:t>
      </w:r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Hiroyuki </w:t>
      </w:r>
      <w:proofErr w:type="spellStart"/>
      <w:r w:rsidRPr="00E81C11">
        <w:rPr>
          <w:rFonts w:eastAsia="ＭＳ 明朝" w:hint="eastAsia"/>
          <w:sz w:val="24"/>
          <w:szCs w:val="24"/>
          <w:lang w:eastAsia="ja-JP"/>
        </w:rPr>
        <w:t>Ohsaki</w:t>
      </w:r>
      <w:proofErr w:type="spellEnd"/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Pr="00E81C11">
        <w:rPr>
          <w:rFonts w:eastAsia="ＭＳ 明朝" w:hint="eastAsia"/>
          <w:sz w:val="24"/>
          <w:szCs w:val="24"/>
          <w:lang w:eastAsia="ja-JP"/>
        </w:rPr>
        <w:t>Shigehisa Arai</w:t>
      </w:r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</w:p>
    <w:p w:rsidR="00BF7CB5" w:rsidRPr="00E81C11" w:rsidRDefault="00381E3B" w:rsidP="00BF7CB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Seishi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>Takamura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 xml:space="preserve">Makoto </w:t>
      </w:r>
      <w:proofErr w:type="spellStart"/>
      <w:r w:rsidR="00074060" w:rsidRPr="00E81C11">
        <w:rPr>
          <w:rFonts w:eastAsia="ＭＳ 明朝" w:hint="eastAsia"/>
          <w:sz w:val="24"/>
          <w:szCs w:val="24"/>
          <w:lang w:eastAsia="ja-JP"/>
        </w:rPr>
        <w:t>Itami</w:t>
      </w:r>
      <w:proofErr w:type="spellEnd"/>
      <w:r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>Isamu Chiba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, Yasuharu </w:t>
      </w:r>
      <w:proofErr w:type="spellStart"/>
      <w:r w:rsidRPr="00E81C11">
        <w:rPr>
          <w:rFonts w:eastAsia="ＭＳ 明朝" w:hint="eastAsia"/>
          <w:sz w:val="24"/>
          <w:szCs w:val="24"/>
          <w:lang w:eastAsia="ja-JP"/>
        </w:rPr>
        <w:t>Ohgo</w:t>
      </w:r>
      <w:proofErr w:type="spellEnd"/>
      <w:r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="00074060" w:rsidRPr="00E81C11">
        <w:rPr>
          <w:rFonts w:eastAsia="ＭＳ 明朝" w:hint="eastAsia"/>
          <w:sz w:val="24"/>
          <w:szCs w:val="24"/>
          <w:lang w:eastAsia="ja-JP"/>
        </w:rPr>
        <w:t xml:space="preserve">Kohei </w:t>
      </w:r>
      <w:proofErr w:type="spellStart"/>
      <w:r w:rsidR="00074060" w:rsidRPr="00E81C11">
        <w:rPr>
          <w:rFonts w:eastAsia="ＭＳ 明朝" w:hint="eastAsia"/>
          <w:sz w:val="24"/>
          <w:szCs w:val="24"/>
          <w:lang w:eastAsia="ja-JP"/>
        </w:rPr>
        <w:t>Habara</w:t>
      </w:r>
      <w:proofErr w:type="spellEnd"/>
    </w:p>
    <w:p w:rsidR="00BF7CB5" w:rsidRPr="00E81C11" w:rsidRDefault="00074060" w:rsidP="00BF7CB5">
      <w:pPr>
        <w:ind w:left="562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Hideki Imai</w:t>
      </w:r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Makoto </w:t>
      </w:r>
      <w:proofErr w:type="spellStart"/>
      <w:r w:rsidRPr="00E81C11">
        <w:rPr>
          <w:rFonts w:eastAsia="ＭＳ 明朝" w:hint="eastAsia"/>
          <w:sz w:val="24"/>
          <w:szCs w:val="24"/>
          <w:lang w:eastAsia="ja-JP"/>
        </w:rPr>
        <w:t>Hanawa</w:t>
      </w:r>
      <w:proofErr w:type="spellEnd"/>
      <w:r w:rsidR="00381E3B"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="00BF7CB5" w:rsidRPr="00E81C11">
        <w:rPr>
          <w:rFonts w:eastAsia="ＭＳ 明朝" w:hint="eastAsia"/>
          <w:sz w:val="24"/>
          <w:szCs w:val="24"/>
          <w:lang w:eastAsia="ja-JP"/>
        </w:rPr>
        <w:t>Hideki Hashimoto</w:t>
      </w:r>
    </w:p>
    <w:p w:rsidR="00381E3B" w:rsidRPr="00E81C11" w:rsidRDefault="00381E3B" w:rsidP="00BF7CB5">
      <w:pPr>
        <w:ind w:left="562"/>
        <w:rPr>
          <w:rFonts w:eastAsia="ＭＳ 明朝"/>
          <w:sz w:val="24"/>
          <w:szCs w:val="24"/>
          <w:lang w:eastAsia="ja-JP"/>
        </w:rPr>
      </w:pPr>
    </w:p>
    <w:p w:rsidR="00381E3B" w:rsidRPr="00E81C11" w:rsidRDefault="00381E3B" w:rsidP="00BF7CB5">
      <w:pPr>
        <w:ind w:left="562"/>
        <w:rPr>
          <w:rFonts w:eastAsiaTheme="minorEastAsia"/>
          <w:b/>
          <w:sz w:val="24"/>
          <w:lang w:eastAsia="ja-JP"/>
        </w:rPr>
      </w:pPr>
    </w:p>
    <w:p w:rsidR="00381E3B" w:rsidRPr="00E81C11" w:rsidRDefault="00381E3B" w:rsidP="00381E3B">
      <w:pPr>
        <w:jc w:val="both"/>
        <w:rPr>
          <w:lang w:eastAsia="ja-JP"/>
        </w:rPr>
      </w:pPr>
      <w:r w:rsidRPr="00E81C11">
        <w:rPr>
          <w:b/>
          <w:sz w:val="24"/>
        </w:rPr>
        <w:t xml:space="preserve">A.1  Financial Report </w:t>
      </w:r>
      <w:r w:rsidRPr="00E81C11">
        <w:rPr>
          <w:rFonts w:eastAsia="ＭＳ 明朝" w:hAnsi="ＭＳ 明朝"/>
          <w:b/>
          <w:sz w:val="24"/>
          <w:lang w:eastAsia="ja-JP"/>
        </w:rPr>
        <w:t xml:space="preserve">　</w:t>
      </w:r>
      <w:r w:rsidRPr="00E81C11">
        <w:rPr>
          <w:rFonts w:eastAsia="ＭＳ 明朝"/>
          <w:b/>
          <w:sz w:val="24"/>
          <w:lang w:eastAsia="ja-JP"/>
        </w:rPr>
        <w:t>*See the Next Page</w:t>
      </w:r>
      <w:r w:rsidRPr="00E81C11">
        <w:rPr>
          <w:b/>
          <w:sz w:val="24"/>
        </w:rPr>
        <w:t xml:space="preserve"> </w:t>
      </w:r>
    </w:p>
    <w:p w:rsidR="00381E3B" w:rsidRPr="00E81C11" w:rsidRDefault="00381E3B" w:rsidP="00BF7CB5">
      <w:pPr>
        <w:ind w:left="562"/>
        <w:rPr>
          <w:rFonts w:eastAsiaTheme="minorEastAsia"/>
          <w:b/>
          <w:sz w:val="24"/>
          <w:lang w:eastAsia="ja-JP"/>
        </w:rPr>
      </w:pPr>
    </w:p>
    <w:p w:rsidR="00641F6B" w:rsidRPr="00E81C11" w:rsidRDefault="00641F6B" w:rsidP="00BF7CB5">
      <w:pPr>
        <w:ind w:left="562"/>
        <w:rPr>
          <w:rFonts w:eastAsiaTheme="minorEastAsia"/>
          <w:sz w:val="24"/>
          <w:szCs w:val="24"/>
          <w:lang w:eastAsia="ja-JP"/>
        </w:rPr>
      </w:pPr>
    </w:p>
    <w:p w:rsidR="001932DA" w:rsidRPr="00E81C11" w:rsidRDefault="00B67B3E" w:rsidP="00183540">
      <w:pPr>
        <w:rPr>
          <w:b/>
          <w:sz w:val="32"/>
        </w:rPr>
      </w:pPr>
      <w:r w:rsidRPr="00E81C11">
        <w:rPr>
          <w:lang w:eastAsia="ja-JP"/>
        </w:rPr>
        <w:object w:dxaOrig="9091" w:dyaOrig="12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45pt;height:673pt" o:ole="">
            <v:imagedata r:id="rId9" o:title=""/>
          </v:shape>
          <o:OLEObject Type="Embed" ProgID="Excel.Sheet.8" ShapeID="_x0000_i1025" DrawAspect="Content" ObjectID="_1390662679" r:id="rId10"/>
        </w:object>
      </w:r>
    </w:p>
    <w:p w:rsidR="001932DA" w:rsidRPr="00E81C11" w:rsidRDefault="001932DA">
      <w:pPr>
        <w:jc w:val="both"/>
        <w:rPr>
          <w:b/>
          <w:sz w:val="28"/>
        </w:rPr>
      </w:pPr>
      <w:proofErr w:type="gramStart"/>
      <w:r w:rsidRPr="00E81C11">
        <w:rPr>
          <w:b/>
          <w:sz w:val="32"/>
        </w:rPr>
        <w:lastRenderedPageBreak/>
        <w:t>PART  B</w:t>
      </w:r>
      <w:proofErr w:type="gramEnd"/>
      <w:r w:rsidRPr="00E81C11">
        <w:rPr>
          <w:b/>
          <w:sz w:val="32"/>
        </w:rPr>
        <w:t xml:space="preserve">  -  </w:t>
      </w:r>
      <w:r w:rsidRPr="00E81C11">
        <w:rPr>
          <w:b/>
          <w:sz w:val="28"/>
        </w:rPr>
        <w:t>ORGANIZATIONAL ACTIVITIES</w:t>
      </w:r>
    </w:p>
    <w:p w:rsidR="001932DA" w:rsidRPr="00E81C11" w:rsidRDefault="001932DA">
      <w:pPr>
        <w:jc w:val="center"/>
        <w:rPr>
          <w:b/>
          <w:sz w:val="28"/>
        </w:rPr>
      </w:pPr>
    </w:p>
    <w:p w:rsidR="00052D56" w:rsidRPr="00E81C11" w:rsidRDefault="001932DA" w:rsidP="00052D56">
      <w:pPr>
        <w:jc w:val="both"/>
        <w:rPr>
          <w:rFonts w:eastAsia="ＭＳ 明朝"/>
          <w:b/>
          <w:sz w:val="24"/>
          <w:lang w:eastAsia="ja-JP"/>
        </w:rPr>
      </w:pPr>
      <w:r w:rsidRPr="00E81C11">
        <w:rPr>
          <w:b/>
          <w:sz w:val="24"/>
        </w:rPr>
        <w:t xml:space="preserve">B.1 Membership Development </w:t>
      </w:r>
      <w:r w:rsidR="00991BC3" w:rsidRPr="00E81C11">
        <w:rPr>
          <w:rFonts w:eastAsia="ＭＳ 明朝" w:hint="eastAsia"/>
          <w:b/>
          <w:sz w:val="24"/>
          <w:lang w:eastAsia="ja-JP"/>
        </w:rPr>
        <w:t>Activities</w:t>
      </w:r>
    </w:p>
    <w:p w:rsidR="009900BF" w:rsidRPr="00E81C11" w:rsidRDefault="009900BF" w:rsidP="009900BF">
      <w:pPr>
        <w:snapToGrid w:val="0"/>
        <w:spacing w:line="180" w:lineRule="atLeast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T</w:t>
      </w:r>
      <w:r w:rsidRPr="00E81C11">
        <w:rPr>
          <w:sz w:val="24"/>
          <w:szCs w:val="24"/>
        </w:rPr>
        <w:t>he Membership Development Committee made every effort to enhance membership</w:t>
      </w:r>
      <w:r w:rsidRPr="00E81C11">
        <w:rPr>
          <w:rFonts w:hint="eastAsia"/>
          <w:sz w:val="24"/>
          <w:szCs w:val="24"/>
        </w:rPr>
        <w:t>.</w:t>
      </w:r>
      <w:r w:rsidRPr="00E81C11">
        <w:rPr>
          <w:sz w:val="24"/>
          <w:szCs w:val="24"/>
        </w:rPr>
        <w:t xml:space="preserve"> The membership by grade is as follows:</w:t>
      </w:r>
    </w:p>
    <w:p w:rsidR="00052D56" w:rsidRPr="00E81C11" w:rsidRDefault="00052D56" w:rsidP="009900BF">
      <w:pPr>
        <w:snapToGrid w:val="0"/>
        <w:spacing w:line="180" w:lineRule="atLeast"/>
        <w:jc w:val="both"/>
        <w:rPr>
          <w:rFonts w:eastAsia="ＭＳ 明朝"/>
          <w:sz w:val="24"/>
          <w:szCs w:val="24"/>
          <w:lang w:eastAsia="ja-JP"/>
        </w:rPr>
      </w:pPr>
    </w:p>
    <w:p w:rsidR="009900BF" w:rsidRPr="00E81C11" w:rsidRDefault="009900BF" w:rsidP="009900BF">
      <w:p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</w:r>
      <w:r w:rsidRPr="00E81C11">
        <w:rPr>
          <w:sz w:val="24"/>
          <w:szCs w:val="24"/>
        </w:rPr>
        <w:tab/>
        <w:t xml:space="preserve">               </w:t>
      </w:r>
    </w:p>
    <w:tbl>
      <w:tblPr>
        <w:tblW w:w="0" w:type="auto"/>
        <w:jc w:val="center"/>
        <w:tblInd w:w="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0"/>
        <w:gridCol w:w="1701"/>
        <w:gridCol w:w="1701"/>
      </w:tblGrid>
      <w:tr w:rsidR="00E81C11" w:rsidRPr="00E81C11" w:rsidTr="00A062B5">
        <w:trPr>
          <w:trHeight w:val="300"/>
          <w:tblHeader/>
          <w:jc w:val="center"/>
        </w:trPr>
        <w:tc>
          <w:tcPr>
            <w:tcW w:w="2730" w:type="dxa"/>
            <w:tcBorders>
              <w:bottom w:val="single" w:sz="8" w:space="0" w:color="auto"/>
            </w:tcBorders>
            <w:vAlign w:val="center"/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Grade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Number</w:t>
            </w:r>
          </w:p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(12/31/20</w:t>
            </w: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10</w:t>
            </w:r>
            <w:r w:rsidRPr="00E81C1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C4657D" w:rsidP="00A062B5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Number</w:t>
            </w:r>
          </w:p>
          <w:p w:rsidR="00C4657D" w:rsidRPr="00E81C11" w:rsidRDefault="00C4657D" w:rsidP="00A062B5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(12/31/20</w:t>
            </w:r>
            <w:r w:rsidRPr="00E81C11">
              <w:rPr>
                <w:rFonts w:eastAsiaTheme="minorEastAsia" w:hint="eastAsia"/>
                <w:sz w:val="24"/>
                <w:szCs w:val="24"/>
                <w:lang w:eastAsia="ja-JP"/>
              </w:rPr>
              <w:t>11</w:t>
            </w:r>
            <w:r w:rsidRPr="00E81C11">
              <w:rPr>
                <w:sz w:val="24"/>
                <w:szCs w:val="24"/>
              </w:rPr>
              <w:t>)</w:t>
            </w:r>
          </w:p>
        </w:tc>
      </w:tr>
      <w:tr w:rsidR="00E81C11" w:rsidRPr="00E81C11" w:rsidTr="00A062B5">
        <w:trPr>
          <w:trHeight w:val="300"/>
          <w:tblHeader/>
          <w:jc w:val="center"/>
        </w:trPr>
        <w:tc>
          <w:tcPr>
            <w:tcW w:w="2730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Life Fellow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125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132</w:t>
            </w:r>
          </w:p>
        </w:tc>
      </w:tr>
      <w:tr w:rsidR="00E81C11" w:rsidRPr="00E81C11" w:rsidTr="00A062B5">
        <w:trPr>
          <w:trHeight w:val="300"/>
          <w:tblHeader/>
          <w:jc w:val="center"/>
        </w:trPr>
        <w:tc>
          <w:tcPr>
            <w:tcW w:w="2730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Fellow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206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203</w:t>
            </w:r>
          </w:p>
        </w:tc>
      </w:tr>
      <w:tr w:rsidR="00E81C11" w:rsidRPr="00E81C11" w:rsidTr="00A062B5">
        <w:trPr>
          <w:trHeight w:val="300"/>
          <w:tblHeader/>
          <w:jc w:val="center"/>
        </w:trPr>
        <w:tc>
          <w:tcPr>
            <w:tcW w:w="2730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>Life Senior Member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54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4657D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E81C11">
              <w:rPr>
                <w:rFonts w:eastAsiaTheme="minorEastAsia" w:hint="eastAsia"/>
                <w:sz w:val="24"/>
                <w:szCs w:val="24"/>
                <w:lang w:eastAsia="ja-JP"/>
              </w:rPr>
              <w:t>59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Senior Member</w:t>
            </w:r>
          </w:p>
        </w:tc>
        <w:tc>
          <w:tcPr>
            <w:tcW w:w="1701" w:type="dxa"/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419</w:t>
            </w:r>
          </w:p>
        </w:tc>
        <w:tc>
          <w:tcPr>
            <w:tcW w:w="1701" w:type="dxa"/>
          </w:tcPr>
          <w:p w:rsidR="00C4657D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438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　</w:t>
            </w:r>
            <w:r w:rsidRPr="00E81C11">
              <w:rPr>
                <w:sz w:val="24"/>
                <w:szCs w:val="24"/>
              </w:rPr>
              <w:t>Life Member</w:t>
            </w:r>
          </w:p>
        </w:tc>
        <w:tc>
          <w:tcPr>
            <w:tcW w:w="1701" w:type="dxa"/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186</w:t>
            </w:r>
          </w:p>
        </w:tc>
        <w:tc>
          <w:tcPr>
            <w:tcW w:w="1701" w:type="dxa"/>
          </w:tcPr>
          <w:p w:rsidR="00C4657D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197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bottom w:val="nil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tcBorders>
              <w:bottom w:val="nil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5751</w:t>
            </w:r>
          </w:p>
        </w:tc>
        <w:tc>
          <w:tcPr>
            <w:tcW w:w="1701" w:type="dxa"/>
            <w:tcBorders>
              <w:bottom w:val="nil"/>
            </w:tcBorders>
          </w:tcPr>
          <w:p w:rsidR="00142410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5603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bottom w:val="nil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Associate</w:t>
            </w:r>
          </w:p>
        </w:tc>
        <w:tc>
          <w:tcPr>
            <w:tcW w:w="1701" w:type="dxa"/>
            <w:tcBorders>
              <w:bottom w:val="nil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401</w:t>
            </w:r>
          </w:p>
        </w:tc>
        <w:tc>
          <w:tcPr>
            <w:tcW w:w="1701" w:type="dxa"/>
            <w:tcBorders>
              <w:bottom w:val="nil"/>
            </w:tcBorders>
          </w:tcPr>
          <w:p w:rsidR="00C4657D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416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  </w:t>
            </w:r>
            <w:r w:rsidRPr="00E81C11">
              <w:rPr>
                <w:rFonts w:hint="eastAsia"/>
                <w:sz w:val="24"/>
                <w:szCs w:val="24"/>
              </w:rPr>
              <w:t xml:space="preserve"> </w:t>
            </w:r>
            <w:r w:rsidRPr="00E81C11">
              <w:rPr>
                <w:sz w:val="24"/>
                <w:szCs w:val="24"/>
              </w:rPr>
              <w:t>Student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721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713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sz w:val="24"/>
                <w:szCs w:val="24"/>
              </w:rPr>
            </w:pPr>
            <w:r w:rsidRPr="00E81C11">
              <w:rPr>
                <w:sz w:val="24"/>
                <w:szCs w:val="24"/>
              </w:rPr>
              <w:t xml:space="preserve">　</w:t>
            </w:r>
            <w:r w:rsidRPr="00E81C11">
              <w:rPr>
                <w:sz w:val="24"/>
                <w:szCs w:val="24"/>
              </w:rPr>
              <w:t>Others(HM, PM, LA)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4657D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E81C11">
              <w:rPr>
                <w:rFonts w:eastAsiaTheme="minorEastAsia" w:hint="eastAsia"/>
                <w:sz w:val="24"/>
                <w:szCs w:val="24"/>
                <w:lang w:eastAsia="ja-JP"/>
              </w:rPr>
              <w:t>2</w:t>
            </w:r>
          </w:p>
        </w:tc>
      </w:tr>
      <w:tr w:rsidR="00E81C11" w:rsidRPr="00E81C11" w:rsidTr="00A062B5">
        <w:trPr>
          <w:tblHeader/>
          <w:jc w:val="center"/>
        </w:trPr>
        <w:tc>
          <w:tcPr>
            <w:tcW w:w="2730" w:type="dxa"/>
            <w:tcBorders>
              <w:top w:val="nil"/>
              <w:bottom w:val="single" w:sz="4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b/>
                <w:sz w:val="24"/>
                <w:szCs w:val="24"/>
              </w:rPr>
            </w:pPr>
            <w:r w:rsidRPr="00E81C1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4657D" w:rsidRPr="00E81C11" w:rsidRDefault="00C4657D" w:rsidP="009900BF">
            <w:pPr>
              <w:snapToGrid w:val="0"/>
              <w:spacing w:line="180" w:lineRule="atLeast"/>
              <w:jc w:val="both"/>
              <w:rPr>
                <w:rFonts w:eastAsia="ＭＳ 明朝"/>
                <w:b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b/>
                <w:sz w:val="24"/>
                <w:szCs w:val="24"/>
                <w:lang w:eastAsia="ja-JP"/>
              </w:rPr>
              <w:t>7865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4657D" w:rsidRPr="00E81C11" w:rsidRDefault="00142410" w:rsidP="00A062B5">
            <w:pPr>
              <w:snapToGrid w:val="0"/>
              <w:spacing w:line="180" w:lineRule="atLeast"/>
              <w:jc w:val="both"/>
              <w:rPr>
                <w:rFonts w:eastAsia="ＭＳ 明朝"/>
                <w:b/>
                <w:sz w:val="24"/>
                <w:szCs w:val="24"/>
                <w:lang w:eastAsia="ja-JP"/>
              </w:rPr>
            </w:pPr>
            <w:r w:rsidRPr="00E81C11">
              <w:rPr>
                <w:rFonts w:eastAsia="ＭＳ 明朝" w:hint="eastAsia"/>
                <w:b/>
                <w:sz w:val="24"/>
                <w:szCs w:val="24"/>
                <w:lang w:eastAsia="ja-JP"/>
              </w:rPr>
              <w:t>7763</w:t>
            </w:r>
          </w:p>
        </w:tc>
      </w:tr>
    </w:tbl>
    <w:p w:rsidR="00052D56" w:rsidRPr="00E81C11" w:rsidRDefault="008C78C3" w:rsidP="00991BC3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*The Tokyo Section is </w:t>
      </w:r>
      <w:r w:rsidRPr="00E81C11">
        <w:rPr>
          <w:rFonts w:eastAsia="ＭＳ 明朝"/>
          <w:sz w:val="24"/>
          <w:szCs w:val="24"/>
          <w:lang w:eastAsia="ja-JP"/>
        </w:rPr>
        <w:t>fifth largest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/>
          <w:sz w:val="24"/>
          <w:szCs w:val="24"/>
          <w:lang w:eastAsia="ja-JP"/>
        </w:rPr>
        <w:t>section</w:t>
      </w:r>
      <w:r w:rsidRPr="00E81C11">
        <w:rPr>
          <w:rFonts w:eastAsia="ＭＳ 明朝" w:hint="eastAsia"/>
          <w:sz w:val="24"/>
          <w:szCs w:val="24"/>
          <w:lang w:eastAsia="ja-JP"/>
        </w:rPr>
        <w:t>.</w:t>
      </w:r>
    </w:p>
    <w:p w:rsidR="00052D56" w:rsidRPr="00E81C11" w:rsidRDefault="00052D56" w:rsidP="00991BC3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</w:p>
    <w:p w:rsidR="00052D56" w:rsidRPr="00E81C11" w:rsidRDefault="00091314" w:rsidP="00540E0E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Theme="minorEastAsia" w:hint="eastAsia"/>
          <w:sz w:val="24"/>
          <w:szCs w:val="24"/>
          <w:lang w:eastAsia="ja-JP"/>
        </w:rPr>
        <w:t>11</w:t>
      </w:r>
      <w:r w:rsidR="00540E0E" w:rsidRPr="00E81C11">
        <w:rPr>
          <w:sz w:val="24"/>
          <w:szCs w:val="24"/>
        </w:rPr>
        <w:t xml:space="preserve"> members were newly selected as IEEE fellows from Tokyo Section </w:t>
      </w:r>
      <w:r w:rsidRPr="00E81C11">
        <w:rPr>
          <w:rFonts w:eastAsia="ＭＳ 明朝" w:hint="eastAsia"/>
          <w:sz w:val="24"/>
          <w:szCs w:val="24"/>
          <w:lang w:eastAsia="ja-JP"/>
        </w:rPr>
        <w:t>in 2011</w:t>
      </w:r>
      <w:r w:rsidR="00540E0E" w:rsidRPr="00E81C11">
        <w:rPr>
          <w:rFonts w:eastAsia="ＭＳ 明朝" w:hint="eastAsia"/>
          <w:sz w:val="24"/>
          <w:szCs w:val="24"/>
          <w:lang w:eastAsia="ja-JP"/>
        </w:rPr>
        <w:t>.</w:t>
      </w:r>
    </w:p>
    <w:p w:rsidR="00540E0E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1.  </w:t>
      </w:r>
      <w:proofErr w:type="spellStart"/>
      <w:r w:rsidR="00091314" w:rsidRPr="00E81C11">
        <w:rPr>
          <w:rFonts w:eastAsia="ＭＳ 明朝"/>
          <w:sz w:val="24"/>
          <w:szCs w:val="24"/>
          <w:lang w:eastAsia="ja-JP"/>
        </w:rPr>
        <w:t>Miwako</w:t>
      </w:r>
      <w:proofErr w:type="spellEnd"/>
      <w:r w:rsidR="00091314" w:rsidRPr="00E81C11">
        <w:rPr>
          <w:rFonts w:eastAsia="ＭＳ 明朝"/>
          <w:sz w:val="24"/>
          <w:szCs w:val="24"/>
          <w:lang w:eastAsia="ja-JP"/>
        </w:rPr>
        <w:t xml:space="preserve"> </w:t>
      </w:r>
      <w:proofErr w:type="spellStart"/>
      <w:r w:rsidR="00091314" w:rsidRPr="00E81C11">
        <w:rPr>
          <w:rFonts w:eastAsia="ＭＳ 明朝"/>
          <w:sz w:val="24"/>
          <w:szCs w:val="24"/>
          <w:lang w:eastAsia="ja-JP"/>
        </w:rPr>
        <w:t>Doi</w:t>
      </w:r>
      <w:proofErr w:type="spellEnd"/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2.  </w:t>
      </w:r>
      <w:r w:rsidR="00091314" w:rsidRPr="00E81C11">
        <w:rPr>
          <w:rFonts w:eastAsia="ＭＳ 明朝"/>
          <w:sz w:val="24"/>
          <w:szCs w:val="24"/>
          <w:lang w:eastAsia="ja-JP"/>
        </w:rPr>
        <w:t>Yoshihiro Fujita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3.  </w:t>
      </w:r>
      <w:proofErr w:type="spellStart"/>
      <w:r w:rsidR="00091314" w:rsidRPr="00E81C11">
        <w:rPr>
          <w:rFonts w:eastAsia="ＭＳ 明朝"/>
          <w:sz w:val="24"/>
          <w:szCs w:val="24"/>
          <w:lang w:eastAsia="ja-JP"/>
        </w:rPr>
        <w:t>Digh</w:t>
      </w:r>
      <w:proofErr w:type="spellEnd"/>
      <w:r w:rsidR="00091314" w:rsidRPr="00E81C11">
        <w:rPr>
          <w:rFonts w:eastAsia="ＭＳ 明朝"/>
          <w:sz w:val="24"/>
          <w:szCs w:val="24"/>
          <w:lang w:eastAsia="ja-JP"/>
        </w:rPr>
        <w:t xml:space="preserve"> </w:t>
      </w:r>
      <w:proofErr w:type="spellStart"/>
      <w:r w:rsidR="00091314" w:rsidRPr="00E81C11">
        <w:rPr>
          <w:rFonts w:eastAsia="ＭＳ 明朝"/>
          <w:sz w:val="24"/>
          <w:szCs w:val="24"/>
          <w:lang w:eastAsia="ja-JP"/>
        </w:rPr>
        <w:t>Hisamoto</w:t>
      </w:r>
      <w:proofErr w:type="spellEnd"/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4.  </w:t>
      </w:r>
      <w:proofErr w:type="spellStart"/>
      <w:r w:rsidR="00091314" w:rsidRPr="00E81C11">
        <w:rPr>
          <w:rFonts w:eastAsia="ＭＳ 明朝"/>
          <w:sz w:val="24"/>
          <w:szCs w:val="24"/>
          <w:lang w:eastAsia="ja-JP"/>
        </w:rPr>
        <w:t>Shin'ichiro</w:t>
      </w:r>
      <w:proofErr w:type="spellEnd"/>
      <w:r w:rsidR="00091314" w:rsidRPr="00E81C11">
        <w:rPr>
          <w:rFonts w:eastAsia="ＭＳ 明朝"/>
          <w:sz w:val="24"/>
          <w:szCs w:val="24"/>
          <w:lang w:eastAsia="ja-JP"/>
        </w:rPr>
        <w:t xml:space="preserve"> Kimura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5.  </w:t>
      </w:r>
      <w:proofErr w:type="spellStart"/>
      <w:r w:rsidR="00091314" w:rsidRPr="00E81C11">
        <w:rPr>
          <w:rFonts w:eastAsia="ＭＳ 明朝"/>
          <w:sz w:val="24"/>
          <w:szCs w:val="24"/>
          <w:lang w:eastAsia="ja-JP"/>
        </w:rPr>
        <w:t>Yoshinobu</w:t>
      </w:r>
      <w:proofErr w:type="spellEnd"/>
      <w:r w:rsidR="00091314" w:rsidRPr="00E81C11">
        <w:rPr>
          <w:rFonts w:eastAsia="ＭＳ 明朝"/>
          <w:sz w:val="24"/>
          <w:szCs w:val="24"/>
          <w:lang w:eastAsia="ja-JP"/>
        </w:rPr>
        <w:t xml:space="preserve"> </w:t>
      </w:r>
      <w:proofErr w:type="spellStart"/>
      <w:r w:rsidR="00091314" w:rsidRPr="00E81C11">
        <w:rPr>
          <w:rFonts w:eastAsia="ＭＳ 明朝"/>
          <w:sz w:val="24"/>
          <w:szCs w:val="24"/>
          <w:lang w:eastAsia="ja-JP"/>
        </w:rPr>
        <w:t>Nakagome</w:t>
      </w:r>
      <w:proofErr w:type="spellEnd"/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6.  </w:t>
      </w:r>
      <w:r w:rsidR="00091314" w:rsidRPr="00E81C11">
        <w:rPr>
          <w:rFonts w:eastAsia="ＭＳ 明朝"/>
          <w:sz w:val="24"/>
          <w:szCs w:val="24"/>
          <w:lang w:eastAsia="ja-JP"/>
        </w:rPr>
        <w:t>Yoshihiko Nakamura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7.  </w:t>
      </w:r>
      <w:r w:rsidR="00091314" w:rsidRPr="00E81C11">
        <w:rPr>
          <w:rFonts w:eastAsia="ＭＳ 明朝"/>
          <w:sz w:val="24"/>
          <w:szCs w:val="24"/>
          <w:lang w:eastAsia="ja-JP"/>
        </w:rPr>
        <w:t>Sakae Okubo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8.  </w:t>
      </w:r>
      <w:r w:rsidR="00091314" w:rsidRPr="00E81C11">
        <w:rPr>
          <w:rFonts w:eastAsia="ＭＳ 明朝"/>
          <w:sz w:val="24"/>
          <w:szCs w:val="24"/>
          <w:lang w:eastAsia="ja-JP"/>
        </w:rPr>
        <w:t>Masanobu Shimada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9.  </w:t>
      </w:r>
      <w:r w:rsidR="00091314" w:rsidRPr="00E81C11">
        <w:rPr>
          <w:rFonts w:eastAsia="ＭＳ 明朝"/>
          <w:sz w:val="24"/>
          <w:szCs w:val="24"/>
          <w:lang w:eastAsia="ja-JP"/>
        </w:rPr>
        <w:t>Akihiko Sugiyama</w:t>
      </w:r>
    </w:p>
    <w:p w:rsidR="00091314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10. </w:t>
      </w:r>
      <w:proofErr w:type="spellStart"/>
      <w:r w:rsidR="00091314" w:rsidRPr="00E81C11">
        <w:rPr>
          <w:rFonts w:eastAsia="ＭＳ 明朝"/>
          <w:sz w:val="24"/>
          <w:szCs w:val="24"/>
          <w:lang w:eastAsia="ja-JP"/>
        </w:rPr>
        <w:t>Kunio</w:t>
      </w:r>
      <w:proofErr w:type="spellEnd"/>
      <w:r w:rsidR="00091314" w:rsidRPr="00E81C11">
        <w:rPr>
          <w:rFonts w:eastAsia="ＭＳ 明朝"/>
          <w:sz w:val="24"/>
          <w:szCs w:val="24"/>
          <w:lang w:eastAsia="ja-JP"/>
        </w:rPr>
        <w:t xml:space="preserve"> Uchiyama</w:t>
      </w:r>
    </w:p>
    <w:p w:rsidR="00540E0E" w:rsidRPr="00E81C11" w:rsidRDefault="002977AF" w:rsidP="00540E0E">
      <w:pPr>
        <w:snapToGrid w:val="0"/>
        <w:spacing w:line="180" w:lineRule="atLeast"/>
        <w:ind w:left="360"/>
        <w:jc w:val="both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11. </w:t>
      </w:r>
      <w:proofErr w:type="spellStart"/>
      <w:r w:rsidR="00091314" w:rsidRPr="00E81C11">
        <w:rPr>
          <w:rFonts w:eastAsia="ＭＳ 明朝"/>
          <w:sz w:val="24"/>
          <w:szCs w:val="24"/>
          <w:lang w:eastAsia="ja-JP"/>
        </w:rPr>
        <w:t>Hirosuke</w:t>
      </w:r>
      <w:proofErr w:type="spellEnd"/>
      <w:r w:rsidR="00091314" w:rsidRPr="00E81C11">
        <w:rPr>
          <w:rFonts w:eastAsia="ＭＳ 明朝"/>
          <w:sz w:val="24"/>
          <w:szCs w:val="24"/>
          <w:lang w:eastAsia="ja-JP"/>
        </w:rPr>
        <w:t xml:space="preserve"> Yamamoto</w:t>
      </w:r>
    </w:p>
    <w:p w:rsidR="00052D56" w:rsidRPr="00E81C11" w:rsidRDefault="00052D56" w:rsidP="00991BC3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</w:p>
    <w:p w:rsidR="00991BC3" w:rsidRPr="00E81C11" w:rsidRDefault="00991BC3" w:rsidP="00991BC3">
      <w:pPr>
        <w:jc w:val="both"/>
        <w:rPr>
          <w:b/>
          <w:sz w:val="24"/>
        </w:rPr>
      </w:pPr>
      <w:r w:rsidRPr="00E81C11">
        <w:rPr>
          <w:b/>
          <w:sz w:val="24"/>
          <w:szCs w:val="24"/>
        </w:rPr>
        <w:t xml:space="preserve">B.2 </w:t>
      </w:r>
      <w:r w:rsidRPr="00E81C11">
        <w:rPr>
          <w:b/>
          <w:sz w:val="24"/>
        </w:rPr>
        <w:t>Chapter Activities</w:t>
      </w:r>
    </w:p>
    <w:p w:rsidR="00586257" w:rsidRPr="00E81C11" w:rsidRDefault="00586257" w:rsidP="00586257">
      <w:pPr>
        <w:ind w:firstLineChars="100" w:firstLine="241"/>
        <w:jc w:val="both"/>
        <w:rPr>
          <w:rFonts w:ascii="ＭＳ Ｐゴシック" w:eastAsia="ＭＳ Ｐゴシック" w:hAnsi="Century" w:cs="ＭＳ Ｐゴシック"/>
          <w:lang w:eastAsia="ja-JP"/>
        </w:rPr>
      </w:pPr>
      <w:r w:rsidRPr="00E81C11">
        <w:rPr>
          <w:rFonts w:eastAsia="ＭＳ 明朝" w:hint="eastAsia"/>
          <w:b/>
          <w:sz w:val="24"/>
          <w:lang w:eastAsia="ja-JP"/>
        </w:rPr>
        <w:t>37</w:t>
      </w:r>
      <w:r w:rsidR="00CC6BFD" w:rsidRPr="00E81C11">
        <w:rPr>
          <w:sz w:val="24"/>
        </w:rPr>
        <w:t xml:space="preserve"> Society Chapters now belong to the Japan Council and </w:t>
      </w:r>
      <w:r w:rsidR="001B0D0E" w:rsidRPr="00E81C11">
        <w:rPr>
          <w:rFonts w:eastAsia="ＭＳ 明朝" w:hint="eastAsia"/>
          <w:sz w:val="24"/>
          <w:lang w:eastAsia="ja-JP"/>
        </w:rPr>
        <w:t>21</w:t>
      </w:r>
      <w:r w:rsidR="00CC6BFD" w:rsidRPr="00E81C11">
        <w:rPr>
          <w:sz w:val="24"/>
        </w:rPr>
        <w:t xml:space="preserve"> Chapters belong to Sections.  Move to establish Chapters in each Section is progressing.  Tokyo Section cooperates with Japan Council Chapter Operations Committee to encourage new formation of local Chapters.</w:t>
      </w:r>
      <w:r w:rsidR="001E019F" w:rsidRPr="00E81C11">
        <w:rPr>
          <w:rFonts w:ascii="ＭＳ Ｐゴシック" w:eastAsia="ＭＳ Ｐゴシック" w:hAnsi="Century" w:cs="ＭＳ Ｐゴシック"/>
          <w:lang w:eastAsia="ja-JP"/>
        </w:rPr>
        <w:t xml:space="preserve"> </w:t>
      </w:r>
    </w:p>
    <w:p w:rsidR="00BC7ED9" w:rsidRPr="00E81C11" w:rsidRDefault="001E019F" w:rsidP="00586257">
      <w:pPr>
        <w:ind w:firstLineChars="100" w:firstLine="240"/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37</w:t>
      </w:r>
      <w:r w:rsidRPr="00E81C11">
        <w:rPr>
          <w:sz w:val="24"/>
        </w:rPr>
        <w:t xml:space="preserve"> Societies (Society Codes) </w:t>
      </w:r>
      <w:r w:rsidR="00586257" w:rsidRPr="00E81C11">
        <w:rPr>
          <w:rFonts w:eastAsiaTheme="minorEastAsia" w:hint="eastAsia"/>
          <w:sz w:val="24"/>
          <w:lang w:eastAsia="ja-JP"/>
        </w:rPr>
        <w:t>are</w:t>
      </w:r>
      <w:r w:rsidR="00C677EB" w:rsidRPr="00E81C11">
        <w:rPr>
          <w:rFonts w:eastAsia="ＭＳ 明朝" w:hint="eastAsia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 xml:space="preserve">as </w:t>
      </w:r>
      <w:r w:rsidRPr="00E81C11">
        <w:rPr>
          <w:rFonts w:eastAsia="ＭＳ 明朝"/>
          <w:sz w:val="24"/>
          <w:lang w:eastAsia="ja-JP"/>
        </w:rPr>
        <w:t>follows</w:t>
      </w:r>
      <w:r w:rsidR="00C677EB" w:rsidRPr="00E81C11">
        <w:rPr>
          <w:rFonts w:eastAsia="ＭＳ 明朝" w:hint="eastAsia"/>
          <w:sz w:val="24"/>
          <w:lang w:eastAsia="ja-JP"/>
        </w:rPr>
        <w:t>:</w:t>
      </w:r>
    </w:p>
    <w:p w:rsidR="001F64AE" w:rsidRPr="00E81C11" w:rsidRDefault="001F64AE" w:rsidP="00BC7ED9">
      <w:pPr>
        <w:jc w:val="both"/>
        <w:rPr>
          <w:rFonts w:eastAsia="ＭＳ 明朝"/>
          <w:sz w:val="24"/>
          <w:lang w:eastAsia="ja-JP"/>
        </w:rPr>
      </w:pP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Signal Processing Society (SP-01)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Broadcast Technology (BT-02)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Antennas &amp; Propagation (AP-03)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Circuits &amp; Systems (CAS-04)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Nuclear &amp; Plasma Sciences (NPS-05)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Vehicular Technology Society (VT-06)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Reliability (RL-07)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Consumer Electronics (CE-08)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lastRenderedPageBreak/>
        <w:t>Instrumentation &amp; Measurement (IM-09)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Aerospace and Electronic Systems (AES-10)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Computational Intelligence (CIS-11)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Information Theory (IT-12)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Industrial Electronics (IE-13)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Technology Management Council(TM-14)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Electron Devices Society (ED-15)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Computer (COMP-16)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Microwave Theory &amp; Techniques (MTT-17)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Engineering in Medicine &amp; Biology (EMB-18)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Communications (COMM-19)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proofErr w:type="spellStart"/>
      <w:r w:rsidRPr="00E81C11">
        <w:rPr>
          <w:rFonts w:eastAsia="ＭＳ 明朝"/>
          <w:sz w:val="24"/>
          <w:lang w:eastAsia="ja-JP"/>
        </w:rPr>
        <w:t>Ultrasonics</w:t>
      </w:r>
      <w:proofErr w:type="spellEnd"/>
      <w:r w:rsidRPr="00E81C11">
        <w:rPr>
          <w:rFonts w:eastAsia="ＭＳ 明朝"/>
          <w:sz w:val="24"/>
          <w:lang w:eastAsia="ja-JP"/>
        </w:rPr>
        <w:t>, Ferroelectrics &amp; Frequency Control (UFFC -20)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Components, Packaging &amp; Manufacturing Technology (CPMT-21)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Oceanic Engineering (OE-22)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Control Systems (CS-23)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Robotics and Automation (RA-24)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Education (E-25)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Professional Communication (PC-26)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Electromagnetic Compatibility (EMC-27)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Systems, Man &amp; Cybernetics (SMC-28)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Geoscience &amp; Remote Sensing (GRS-29)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Society on Social Implications of Technology (SIT-30)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Power &amp; Energy (PE-31)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Dielectrics &amp; Electrical Insulation (DEI-32)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Magnetics (MAG-33)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Industry Applications (IA-34)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Power Electronics (PEL-35)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Photonics (Formerly LEOS) (PHOT-36)</w:t>
      </w:r>
    </w:p>
    <w:p w:rsidR="00BC7ED9" w:rsidRPr="00E81C11" w:rsidRDefault="00BC7ED9" w:rsidP="00BC7ED9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/>
          <w:sz w:val="24"/>
          <w:lang w:eastAsia="ja-JP"/>
        </w:rPr>
        <w:t>Solid-State Circuits (SSC-37)</w:t>
      </w:r>
    </w:p>
    <w:p w:rsidR="00BC7ED9" w:rsidRPr="00E81C11" w:rsidRDefault="00BC7ED9" w:rsidP="00CC6BFD">
      <w:pPr>
        <w:jc w:val="both"/>
        <w:rPr>
          <w:rFonts w:eastAsia="ＭＳ 明朝"/>
          <w:sz w:val="24"/>
          <w:lang w:eastAsia="ja-JP"/>
        </w:rPr>
      </w:pPr>
    </w:p>
    <w:p w:rsidR="00991BC3" w:rsidRPr="00E81C11" w:rsidRDefault="00991BC3" w:rsidP="00991BC3">
      <w:pPr>
        <w:jc w:val="both"/>
        <w:rPr>
          <w:rFonts w:eastAsia="ＭＳ 明朝"/>
          <w:b/>
          <w:sz w:val="24"/>
          <w:lang w:eastAsia="ja-JP"/>
        </w:rPr>
      </w:pPr>
    </w:p>
    <w:p w:rsidR="001932DA" w:rsidRPr="00E81C11" w:rsidRDefault="001932DA" w:rsidP="00991BC3">
      <w:pPr>
        <w:snapToGrid w:val="0"/>
        <w:spacing w:line="180" w:lineRule="atLeast"/>
        <w:jc w:val="both"/>
        <w:rPr>
          <w:rFonts w:eastAsia="Malgun Gothic"/>
          <w:b/>
          <w:sz w:val="24"/>
          <w:szCs w:val="24"/>
          <w:lang w:eastAsia="ko-KR"/>
        </w:rPr>
      </w:pPr>
      <w:r w:rsidRPr="00E81C11">
        <w:rPr>
          <w:b/>
          <w:sz w:val="24"/>
          <w:szCs w:val="24"/>
        </w:rPr>
        <w:t>B.</w:t>
      </w:r>
      <w:r w:rsidR="00991BC3" w:rsidRPr="00E81C11">
        <w:rPr>
          <w:rFonts w:eastAsia="Malgun Gothic" w:hint="eastAsia"/>
          <w:b/>
          <w:sz w:val="24"/>
          <w:szCs w:val="24"/>
          <w:lang w:eastAsia="ko-KR"/>
        </w:rPr>
        <w:t>3</w:t>
      </w:r>
      <w:r w:rsidRPr="00E81C11">
        <w:rPr>
          <w:b/>
          <w:sz w:val="24"/>
          <w:szCs w:val="24"/>
        </w:rPr>
        <w:t xml:space="preserve"> Professional and </w:t>
      </w:r>
      <w:r w:rsidR="00653682" w:rsidRPr="00E81C11">
        <w:rPr>
          <w:b/>
          <w:sz w:val="24"/>
          <w:szCs w:val="24"/>
        </w:rPr>
        <w:t>Continuing</w:t>
      </w:r>
      <w:r w:rsidRPr="00E81C11">
        <w:rPr>
          <w:b/>
          <w:sz w:val="24"/>
          <w:szCs w:val="24"/>
        </w:rPr>
        <w:t xml:space="preserve"> Education Activities</w:t>
      </w:r>
    </w:p>
    <w:p w:rsidR="009900BF" w:rsidRPr="00E81C11" w:rsidRDefault="009900BF" w:rsidP="009900BF">
      <w:pPr>
        <w:tabs>
          <w:tab w:val="left" w:pos="709"/>
        </w:tabs>
        <w:snapToGrid w:val="0"/>
        <w:spacing w:line="180" w:lineRule="atLeast"/>
        <w:ind w:left="142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Following lecture meetings w</w:t>
      </w:r>
      <w:r w:rsidR="008A50EB" w:rsidRPr="00E81C11">
        <w:rPr>
          <w:rFonts w:eastAsia="ＭＳ Ｐゴシック"/>
          <w:sz w:val="24"/>
          <w:szCs w:val="24"/>
          <w:lang w:eastAsia="ja-JP"/>
        </w:rPr>
        <w:t>ere held during the year of 20</w:t>
      </w:r>
      <w:r w:rsidR="004448DB" w:rsidRPr="00E81C11">
        <w:rPr>
          <w:rFonts w:eastAsia="ＭＳ Ｐゴシック" w:hint="eastAsia"/>
          <w:sz w:val="24"/>
          <w:szCs w:val="24"/>
          <w:lang w:eastAsia="ja-JP"/>
        </w:rPr>
        <w:t>11</w:t>
      </w:r>
      <w:r w:rsidRPr="00E81C11">
        <w:rPr>
          <w:rFonts w:eastAsia="ＭＳ Ｐゴシック"/>
          <w:sz w:val="24"/>
          <w:szCs w:val="24"/>
          <w:lang w:eastAsia="ja-JP"/>
        </w:rPr>
        <w:t>.</w:t>
      </w:r>
    </w:p>
    <w:p w:rsidR="009900BF" w:rsidRPr="00E81C11" w:rsidRDefault="009900BF" w:rsidP="009900BF">
      <w:pPr>
        <w:tabs>
          <w:tab w:val="left" w:pos="709"/>
        </w:tabs>
        <w:snapToGrid w:val="0"/>
        <w:spacing w:line="180" w:lineRule="atLeast"/>
        <w:ind w:left="142"/>
        <w:jc w:val="both"/>
        <w:rPr>
          <w:rFonts w:eastAsia="ＭＳ Ｐゴシック"/>
          <w:sz w:val="24"/>
          <w:szCs w:val="24"/>
          <w:lang w:eastAsia="ja-JP"/>
        </w:rPr>
      </w:pPr>
    </w:p>
    <w:p w:rsidR="009900BF" w:rsidRPr="00E81C11" w:rsidRDefault="008A50EB" w:rsidP="009900BF">
      <w:pPr>
        <w:tabs>
          <w:tab w:val="left" w:pos="709"/>
        </w:tabs>
        <w:snapToGrid w:val="0"/>
        <w:spacing w:line="180" w:lineRule="atLeast"/>
        <w:ind w:left="142"/>
        <w:jc w:val="both"/>
        <w:rPr>
          <w:rFonts w:eastAsia="ＭＳ Ｐゴシック"/>
          <w:sz w:val="24"/>
          <w:szCs w:val="24"/>
          <w:vertAlign w:val="superscript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   1) </w:t>
      </w:r>
      <w:r w:rsidRPr="00E81C11">
        <w:rPr>
          <w:rFonts w:eastAsia="ＭＳ Ｐゴシック" w:hint="eastAsia"/>
          <w:sz w:val="24"/>
          <w:szCs w:val="24"/>
          <w:lang w:eastAsia="ja-JP"/>
        </w:rPr>
        <w:t>March</w:t>
      </w:r>
      <w:r w:rsidR="009900BF" w:rsidRPr="00E81C11">
        <w:rPr>
          <w:rFonts w:eastAsia="ＭＳ Ｐゴシック"/>
          <w:sz w:val="24"/>
          <w:szCs w:val="24"/>
          <w:lang w:eastAsia="ja-JP"/>
        </w:rPr>
        <w:t xml:space="preserve"> 1</w:t>
      </w:r>
      <w:r w:rsidR="004448DB" w:rsidRPr="00E81C11">
        <w:rPr>
          <w:rFonts w:eastAsia="ＭＳ Ｐゴシック" w:hint="eastAsia"/>
          <w:sz w:val="24"/>
          <w:szCs w:val="24"/>
          <w:lang w:eastAsia="ja-JP"/>
        </w:rPr>
        <w:t>1</w:t>
      </w:r>
      <w:r w:rsidR="009900BF" w:rsidRPr="00E81C11">
        <w:rPr>
          <w:rFonts w:eastAsia="ＭＳ Ｐゴシック"/>
          <w:sz w:val="24"/>
          <w:szCs w:val="24"/>
          <w:vertAlign w:val="superscript"/>
          <w:lang w:eastAsia="ja-JP"/>
        </w:rPr>
        <w:t>th</w:t>
      </w:r>
    </w:p>
    <w:p w:rsidR="009900BF" w:rsidRPr="00E81C11" w:rsidRDefault="00A15315" w:rsidP="009900BF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 xml:space="preserve">Title: </w:t>
      </w:r>
      <w:r w:rsidR="009900BF" w:rsidRPr="00E81C11">
        <w:rPr>
          <w:rFonts w:eastAsia="ＭＳ Ｐゴシック"/>
          <w:sz w:val="24"/>
          <w:szCs w:val="24"/>
          <w:lang w:eastAsia="ja-JP"/>
        </w:rPr>
        <w:t>“</w:t>
      </w:r>
      <w:r w:rsidR="004448DB" w:rsidRPr="00E81C11">
        <w:rPr>
          <w:rFonts w:eastAsia="ＭＳ Ｐゴシック"/>
          <w:sz w:val="24"/>
          <w:szCs w:val="24"/>
          <w:lang w:eastAsia="ja-JP"/>
        </w:rPr>
        <w:t xml:space="preserve">Development and Climate of 1st Generation Prius, and Foresight for the </w:t>
      </w:r>
      <w:r w:rsidR="004448DB"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4448DB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4448DB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4448DB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4448DB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4448DB" w:rsidRPr="00E81C11">
        <w:rPr>
          <w:rFonts w:eastAsia="ＭＳ Ｐゴシック"/>
          <w:sz w:val="24"/>
          <w:szCs w:val="24"/>
          <w:lang w:eastAsia="ja-JP"/>
        </w:rPr>
        <w:t>Next Generation Automobile</w:t>
      </w:r>
      <w:r w:rsidR="008A50EB" w:rsidRPr="00E81C11">
        <w:rPr>
          <w:rFonts w:eastAsia="ＭＳ Ｐゴシック"/>
          <w:sz w:val="24"/>
          <w:szCs w:val="24"/>
          <w:lang w:eastAsia="ja-JP"/>
        </w:rPr>
        <w:t>“</w:t>
      </w:r>
    </w:p>
    <w:p w:rsidR="009900BF" w:rsidRPr="00E81C11" w:rsidRDefault="008A50EB" w:rsidP="009900BF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="004448DB" w:rsidRPr="00E81C11">
        <w:rPr>
          <w:rFonts w:eastAsia="ＭＳ Ｐゴシック"/>
          <w:sz w:val="24"/>
          <w:szCs w:val="24"/>
          <w:lang w:eastAsia="ja-JP"/>
        </w:rPr>
        <w:t xml:space="preserve">Prof. </w:t>
      </w:r>
      <w:proofErr w:type="spellStart"/>
      <w:r w:rsidR="004448DB" w:rsidRPr="00E81C11">
        <w:rPr>
          <w:rFonts w:eastAsia="ＭＳ Ｐゴシック"/>
          <w:sz w:val="24"/>
          <w:szCs w:val="24"/>
          <w:lang w:eastAsia="ja-JP"/>
        </w:rPr>
        <w:t>Shoichi</w:t>
      </w:r>
      <w:proofErr w:type="spellEnd"/>
      <w:r w:rsidR="004448DB" w:rsidRPr="00E81C11">
        <w:rPr>
          <w:rFonts w:eastAsia="ＭＳ Ｐゴシック"/>
          <w:sz w:val="24"/>
          <w:szCs w:val="24"/>
          <w:lang w:eastAsia="ja-JP"/>
        </w:rPr>
        <w:t xml:space="preserve"> Sasaki</w:t>
      </w:r>
    </w:p>
    <w:p w:rsidR="004448DB" w:rsidRPr="00E81C11" w:rsidRDefault="008A50EB" w:rsidP="004448DB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(</w:t>
      </w:r>
      <w:r w:rsidR="004448DB" w:rsidRPr="00E81C11">
        <w:rPr>
          <w:rFonts w:eastAsia="ＭＳ Ｐゴシック"/>
          <w:sz w:val="24"/>
          <w:szCs w:val="24"/>
          <w:lang w:eastAsia="ja-JP"/>
        </w:rPr>
        <w:t>Professor of Keio University</w:t>
      </w:r>
      <w:r w:rsidR="004448DB" w:rsidRPr="00E81C11">
        <w:rPr>
          <w:rFonts w:eastAsia="ＭＳ Ｐゴシック" w:hint="eastAsia"/>
          <w:sz w:val="24"/>
          <w:szCs w:val="24"/>
          <w:lang w:eastAsia="ja-JP"/>
        </w:rPr>
        <w:t>)</w:t>
      </w:r>
    </w:p>
    <w:p w:rsidR="009900BF" w:rsidRPr="00E81C11" w:rsidRDefault="004448DB" w:rsidP="004448DB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(</w:t>
      </w:r>
      <w:r w:rsidRPr="00E81C11">
        <w:rPr>
          <w:rFonts w:eastAsia="ＭＳ Ｐゴシック"/>
          <w:sz w:val="24"/>
          <w:szCs w:val="24"/>
          <w:lang w:eastAsia="ja-JP"/>
        </w:rPr>
        <w:t xml:space="preserve">Recipient of 2010 IEEE Daniel E. Noble Award and 2011 IEEE Medal for </w:t>
      </w:r>
      <w:r w:rsidRPr="00E81C11">
        <w:rPr>
          <w:rFonts w:eastAsia="ＭＳ Ｐゴシック" w:hint="eastAsia"/>
          <w:sz w:val="24"/>
          <w:szCs w:val="24"/>
          <w:lang w:eastAsia="ja-JP"/>
        </w:rPr>
        <w:tab/>
      </w:r>
      <w:r w:rsidRPr="00E81C11">
        <w:rPr>
          <w:rFonts w:eastAsia="ＭＳ Ｐゴシック"/>
          <w:sz w:val="24"/>
          <w:szCs w:val="24"/>
          <w:lang w:eastAsia="ja-JP"/>
        </w:rPr>
        <w:t>Environmental and Safety Technologies)</w:t>
      </w:r>
    </w:p>
    <w:p w:rsidR="008A50EB" w:rsidRPr="00E81C11" w:rsidRDefault="008A50EB" w:rsidP="008A50EB">
      <w:pPr>
        <w:tabs>
          <w:tab w:val="left" w:pos="709"/>
        </w:tabs>
        <w:snapToGrid w:val="0"/>
        <w:spacing w:line="180" w:lineRule="atLeast"/>
        <w:ind w:leftChars="71" w:left="142" w:firstLineChars="250" w:firstLine="600"/>
        <w:jc w:val="both"/>
        <w:rPr>
          <w:rFonts w:eastAsia="ＭＳ Ｐゴシック"/>
          <w:sz w:val="24"/>
          <w:szCs w:val="24"/>
          <w:lang w:eastAsia="ja-JP"/>
        </w:rPr>
      </w:pPr>
    </w:p>
    <w:p w:rsidR="009900BF" w:rsidRPr="00E81C11" w:rsidRDefault="009C58F9" w:rsidP="009900BF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vertAlign w:val="superscript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2) </w:t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>May</w:t>
      </w:r>
      <w:r w:rsidR="00B67B3E" w:rsidRPr="00E81C11">
        <w:rPr>
          <w:rFonts w:eastAsia="ＭＳ Ｐゴシック"/>
          <w:sz w:val="24"/>
          <w:szCs w:val="24"/>
          <w:lang w:eastAsia="ja-JP"/>
        </w:rPr>
        <w:t xml:space="preserve"> </w:t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>3</w:t>
      </w:r>
      <w:r w:rsidRPr="00E81C11">
        <w:rPr>
          <w:rFonts w:eastAsia="ＭＳ Ｐゴシック" w:hint="eastAsia"/>
          <w:sz w:val="24"/>
          <w:szCs w:val="24"/>
          <w:lang w:eastAsia="ja-JP"/>
        </w:rPr>
        <w:t>1</w:t>
      </w:r>
      <w:r w:rsidR="00962BF2"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>st</w:t>
      </w:r>
    </w:p>
    <w:p w:rsidR="009900BF" w:rsidRPr="00E81C11" w:rsidRDefault="00A15315" w:rsidP="009900BF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 xml:space="preserve">Title: </w:t>
      </w:r>
      <w:r w:rsidR="009900BF" w:rsidRPr="00E81C11">
        <w:rPr>
          <w:rFonts w:eastAsia="ＭＳ Ｐゴシック"/>
          <w:sz w:val="24"/>
          <w:szCs w:val="24"/>
          <w:lang w:eastAsia="ja-JP"/>
        </w:rPr>
        <w:t>“</w:t>
      </w:r>
      <w:r w:rsidR="00B67B3E" w:rsidRPr="00E81C11">
        <w:rPr>
          <w:rFonts w:eastAsia="ＭＳ Ｐゴシック"/>
          <w:sz w:val="24"/>
          <w:szCs w:val="24"/>
          <w:lang w:eastAsia="ja-JP"/>
        </w:rPr>
        <w:t xml:space="preserve">Update of Global Managed Data Network Service -Referring to Japanese </w:t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B67B3E" w:rsidRPr="00E81C11">
        <w:rPr>
          <w:rFonts w:eastAsia="ＭＳ Ｐゴシック"/>
          <w:sz w:val="24"/>
          <w:szCs w:val="24"/>
          <w:lang w:eastAsia="ja-JP"/>
        </w:rPr>
        <w:t xml:space="preserve">and European Service Providers, NTT Communications and Orange </w:t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ab/>
      </w:r>
      <w:r w:rsidR="00B67B3E" w:rsidRPr="00E81C11">
        <w:rPr>
          <w:rFonts w:eastAsia="ＭＳ Ｐゴシック"/>
          <w:sz w:val="24"/>
          <w:szCs w:val="24"/>
          <w:lang w:eastAsia="ja-JP"/>
        </w:rPr>
        <w:t>Business Services -</w:t>
      </w:r>
      <w:r w:rsidR="009900BF"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B67B3E" w:rsidRPr="00E81C11" w:rsidRDefault="009900BF" w:rsidP="009900BF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="00B67B3E" w:rsidRPr="00E81C11">
        <w:rPr>
          <w:rFonts w:eastAsia="ＭＳ Ｐゴシック"/>
          <w:sz w:val="24"/>
          <w:szCs w:val="24"/>
          <w:lang w:eastAsia="ja-JP"/>
        </w:rPr>
        <w:t xml:space="preserve">Dr. </w:t>
      </w:r>
      <w:proofErr w:type="spellStart"/>
      <w:r w:rsidR="00B67B3E" w:rsidRPr="00E81C11">
        <w:rPr>
          <w:rFonts w:eastAsia="ＭＳ Ｐゴシック"/>
          <w:sz w:val="24"/>
          <w:szCs w:val="24"/>
          <w:lang w:eastAsia="ja-JP"/>
        </w:rPr>
        <w:t>Shuji</w:t>
      </w:r>
      <w:proofErr w:type="spellEnd"/>
      <w:r w:rsidR="00B67B3E" w:rsidRPr="00E81C11">
        <w:rPr>
          <w:rFonts w:eastAsia="ＭＳ Ｐゴシック"/>
          <w:sz w:val="24"/>
          <w:szCs w:val="24"/>
          <w:lang w:eastAsia="ja-JP"/>
        </w:rPr>
        <w:t xml:space="preserve"> Tomita</w:t>
      </w:r>
    </w:p>
    <w:p w:rsidR="00B67B3E" w:rsidRPr="00E81C11" w:rsidRDefault="009C58F9" w:rsidP="009C58F9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(</w:t>
      </w:r>
      <w:proofErr w:type="spellStart"/>
      <w:proofErr w:type="gramStart"/>
      <w:r w:rsidR="00B67B3E" w:rsidRPr="00E81C11">
        <w:rPr>
          <w:rFonts w:eastAsia="ＭＳ Ｐゴシック"/>
          <w:sz w:val="24"/>
          <w:szCs w:val="24"/>
          <w:lang w:eastAsia="ja-JP"/>
        </w:rPr>
        <w:t>itSMF</w:t>
      </w:r>
      <w:proofErr w:type="spellEnd"/>
      <w:proofErr w:type="gramEnd"/>
      <w:r w:rsidR="00B67B3E" w:rsidRPr="00E81C11">
        <w:rPr>
          <w:rFonts w:eastAsia="ＭＳ Ｐゴシック"/>
          <w:sz w:val="24"/>
          <w:szCs w:val="24"/>
          <w:lang w:eastAsia="ja-JP"/>
        </w:rPr>
        <w:t xml:space="preserve"> Japan</w:t>
      </w:r>
      <w:r w:rsidR="00B67B3E" w:rsidRPr="00E81C11">
        <w:rPr>
          <w:rFonts w:eastAsia="ＭＳ Ｐゴシック" w:hint="eastAsia"/>
          <w:sz w:val="24"/>
          <w:szCs w:val="24"/>
          <w:lang w:eastAsia="ja-JP"/>
        </w:rPr>
        <w:t>)</w:t>
      </w:r>
    </w:p>
    <w:p w:rsidR="004F5B28" w:rsidRPr="00E81C11" w:rsidRDefault="00B67B3E" w:rsidP="009900BF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(IEEE Life Senior Member</w:t>
      </w:r>
      <w:r w:rsidR="009C58F9" w:rsidRPr="00E81C11">
        <w:rPr>
          <w:rFonts w:eastAsia="ＭＳ Ｐゴシック" w:hint="eastAsia"/>
          <w:sz w:val="24"/>
          <w:szCs w:val="24"/>
          <w:lang w:eastAsia="ja-JP"/>
        </w:rPr>
        <w:t>)</w:t>
      </w:r>
    </w:p>
    <w:p w:rsidR="009C58F9" w:rsidRPr="00E81C11" w:rsidRDefault="009C58F9" w:rsidP="002417D4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3) </w:t>
      </w:r>
      <w:r w:rsidR="00962BF2" w:rsidRPr="00E81C11">
        <w:rPr>
          <w:rFonts w:eastAsia="ＭＳ Ｐゴシック" w:hint="eastAsia"/>
          <w:sz w:val="24"/>
          <w:szCs w:val="24"/>
          <w:lang w:eastAsia="ja-JP"/>
        </w:rPr>
        <w:t>October</w:t>
      </w:r>
      <w:r w:rsidR="009900BF" w:rsidRPr="00E81C11">
        <w:rPr>
          <w:rFonts w:eastAsia="ＭＳ Ｐゴシック"/>
          <w:sz w:val="24"/>
          <w:szCs w:val="24"/>
          <w:lang w:eastAsia="ja-JP"/>
        </w:rPr>
        <w:t xml:space="preserve"> </w:t>
      </w:r>
      <w:r w:rsidR="00962BF2" w:rsidRPr="00E81C11">
        <w:rPr>
          <w:rFonts w:eastAsia="ＭＳ Ｐゴシック" w:hint="eastAsia"/>
          <w:sz w:val="24"/>
          <w:szCs w:val="24"/>
          <w:lang w:eastAsia="ja-JP"/>
        </w:rPr>
        <w:t>31</w:t>
      </w:r>
      <w:r w:rsidR="00962BF2"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>st</w:t>
      </w:r>
    </w:p>
    <w:p w:rsidR="00A15315" w:rsidRPr="00E81C11" w:rsidRDefault="009C58F9" w:rsidP="00A1531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lastRenderedPageBreak/>
        <w:tab/>
      </w:r>
      <w:r w:rsidR="00A15315" w:rsidRPr="00E81C11">
        <w:rPr>
          <w:rFonts w:eastAsia="ＭＳ Ｐゴシック" w:hint="eastAsia"/>
          <w:sz w:val="24"/>
          <w:szCs w:val="24"/>
          <w:lang w:eastAsia="ja-JP"/>
        </w:rPr>
        <w:t xml:space="preserve">Title: </w:t>
      </w:r>
      <w:r w:rsidRPr="00E81C11">
        <w:rPr>
          <w:rFonts w:eastAsia="ＭＳ Ｐゴシック"/>
          <w:sz w:val="24"/>
          <w:szCs w:val="24"/>
          <w:lang w:eastAsia="ja-JP"/>
        </w:rPr>
        <w:t>"</w:t>
      </w:r>
      <w:r w:rsidR="00962BF2" w:rsidRPr="00E81C11">
        <w:rPr>
          <w:rFonts w:eastAsia="ＭＳ Ｐゴシック"/>
          <w:sz w:val="24"/>
          <w:szCs w:val="24"/>
          <w:lang w:eastAsia="ja-JP"/>
        </w:rPr>
        <w:t>Ambient Electronics and Extremely Low-Power Circuit Design”</w:t>
      </w:r>
    </w:p>
    <w:p w:rsidR="00A15315" w:rsidRPr="00E81C11" w:rsidRDefault="00A15315" w:rsidP="00A1531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vertAlign w:val="superscript"/>
          <w:lang w:eastAsia="ja-JP"/>
        </w:rPr>
      </w:pPr>
      <w:r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ab/>
      </w:r>
      <w:r w:rsidR="009900BF"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="00962BF2" w:rsidRPr="00E81C11">
        <w:rPr>
          <w:rFonts w:eastAsia="ＭＳ Ｐゴシック"/>
          <w:sz w:val="24"/>
          <w:szCs w:val="24"/>
          <w:lang w:eastAsia="ja-JP"/>
        </w:rPr>
        <w:t xml:space="preserve">Dr. </w:t>
      </w:r>
      <w:proofErr w:type="spellStart"/>
      <w:r w:rsidR="00962BF2" w:rsidRPr="00E81C11">
        <w:rPr>
          <w:rFonts w:eastAsia="ＭＳ Ｐゴシック"/>
          <w:sz w:val="24"/>
          <w:szCs w:val="24"/>
          <w:lang w:eastAsia="ja-JP"/>
        </w:rPr>
        <w:t>Tadayasu</w:t>
      </w:r>
      <w:proofErr w:type="spellEnd"/>
      <w:r w:rsidR="00962BF2" w:rsidRPr="00E81C11">
        <w:rPr>
          <w:rFonts w:eastAsia="ＭＳ Ｐゴシック"/>
          <w:sz w:val="24"/>
          <w:szCs w:val="24"/>
          <w:lang w:eastAsia="ja-JP"/>
        </w:rPr>
        <w:t xml:space="preserve"> Sakurai</w:t>
      </w:r>
    </w:p>
    <w:p w:rsidR="00962BF2" w:rsidRPr="00E81C11" w:rsidRDefault="00A15315" w:rsidP="00A1531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ab/>
      </w:r>
      <w:r w:rsidRPr="00E81C11">
        <w:rPr>
          <w:rFonts w:eastAsia="ＭＳ Ｐゴシック" w:hint="eastAsia"/>
          <w:sz w:val="24"/>
          <w:szCs w:val="24"/>
          <w:lang w:eastAsia="ja-JP"/>
        </w:rPr>
        <w:t>(</w:t>
      </w:r>
      <w:r w:rsidR="00962BF2" w:rsidRPr="00E81C11">
        <w:rPr>
          <w:rFonts w:eastAsia="ＭＳ Ｐゴシック"/>
          <w:sz w:val="24"/>
          <w:szCs w:val="24"/>
          <w:lang w:eastAsia="ja-JP"/>
        </w:rPr>
        <w:t>Professor of the Tokyo University</w:t>
      </w:r>
      <w:r w:rsidR="00962BF2" w:rsidRPr="00E81C11">
        <w:rPr>
          <w:rFonts w:eastAsia="ＭＳ Ｐゴシック" w:hint="eastAsia"/>
          <w:sz w:val="24"/>
          <w:szCs w:val="24"/>
          <w:lang w:eastAsia="ja-JP"/>
        </w:rPr>
        <w:t>)</w:t>
      </w:r>
    </w:p>
    <w:p w:rsidR="009900BF" w:rsidRPr="00E81C11" w:rsidRDefault="00962BF2" w:rsidP="00A1531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ab/>
        <w:t>(R</w:t>
      </w:r>
      <w:r w:rsidRPr="00E81C11">
        <w:rPr>
          <w:rFonts w:eastAsia="ＭＳ Ｐゴシック"/>
          <w:sz w:val="24"/>
          <w:szCs w:val="24"/>
          <w:lang w:eastAsia="ja-JP"/>
        </w:rPr>
        <w:t>ecipient of the 2010 IEEE Donald O. Pederson Award in Solid-State Circuits</w:t>
      </w:r>
      <w:r w:rsidR="00A15315" w:rsidRPr="00E81C11">
        <w:rPr>
          <w:rFonts w:eastAsia="ＭＳ Ｐゴシック" w:hint="eastAsia"/>
          <w:sz w:val="24"/>
          <w:szCs w:val="24"/>
          <w:lang w:eastAsia="ja-JP"/>
        </w:rPr>
        <w:t>)</w:t>
      </w:r>
    </w:p>
    <w:p w:rsidR="009900BF" w:rsidRPr="00E81C11" w:rsidRDefault="009900BF" w:rsidP="009900BF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9900BF" w:rsidRPr="00E81C11" w:rsidRDefault="00570612" w:rsidP="00A15315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4) </w:t>
      </w:r>
      <w:r w:rsidRPr="00E81C11">
        <w:rPr>
          <w:rFonts w:eastAsia="ＭＳ Ｐゴシック" w:hint="eastAsia"/>
          <w:sz w:val="24"/>
          <w:szCs w:val="24"/>
          <w:lang w:eastAsia="ja-JP"/>
        </w:rPr>
        <w:t>November</w:t>
      </w:r>
      <w:r w:rsidR="009900BF" w:rsidRPr="00E81C11">
        <w:rPr>
          <w:rFonts w:eastAsia="ＭＳ Ｐゴシック"/>
          <w:sz w:val="24"/>
          <w:szCs w:val="24"/>
          <w:lang w:eastAsia="ja-JP"/>
        </w:rPr>
        <w:t xml:space="preserve"> </w:t>
      </w:r>
      <w:r w:rsidRPr="00E81C11">
        <w:rPr>
          <w:rFonts w:eastAsia="ＭＳ Ｐゴシック" w:hint="eastAsia"/>
          <w:sz w:val="24"/>
          <w:szCs w:val="24"/>
          <w:lang w:eastAsia="ja-JP"/>
        </w:rPr>
        <w:t>18</w:t>
      </w:r>
      <w:r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>th</w:t>
      </w:r>
    </w:p>
    <w:p w:rsidR="00A15315" w:rsidRPr="00E81C11" w:rsidRDefault="00A15315" w:rsidP="00A15315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>Title</w:t>
      </w:r>
      <w:r w:rsidR="00570612" w:rsidRPr="00E81C11">
        <w:rPr>
          <w:rFonts w:eastAsia="ＭＳ Ｐゴシック" w:hint="eastAsia"/>
          <w:sz w:val="24"/>
          <w:szCs w:val="24"/>
          <w:lang w:eastAsia="ja-JP"/>
        </w:rPr>
        <w:t xml:space="preserve"> 1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: </w:t>
      </w:r>
      <w:r w:rsidRPr="00E81C11">
        <w:rPr>
          <w:rFonts w:eastAsia="ＭＳ Ｐゴシック"/>
          <w:sz w:val="24"/>
          <w:szCs w:val="24"/>
          <w:lang w:eastAsia="ja-JP"/>
        </w:rPr>
        <w:t>"</w:t>
      </w:r>
      <w:r w:rsidR="00570612" w:rsidRPr="00E81C11">
        <w:rPr>
          <w:rFonts w:eastAsia="ＭＳ Ｐゴシック"/>
          <w:sz w:val="24"/>
          <w:szCs w:val="24"/>
          <w:lang w:eastAsia="ja-JP"/>
        </w:rPr>
        <w:t>Development of satellite broadcasting technology</w:t>
      </w:r>
      <w:r w:rsidRPr="00E81C11">
        <w:rPr>
          <w:rFonts w:eastAsia="ＭＳ Ｐゴシック"/>
          <w:sz w:val="24"/>
          <w:szCs w:val="24"/>
          <w:lang w:eastAsia="ja-JP"/>
        </w:rPr>
        <w:t xml:space="preserve">". </w:t>
      </w:r>
    </w:p>
    <w:p w:rsidR="00570612" w:rsidRPr="00E81C11" w:rsidRDefault="00A15315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Lecturer</w:t>
      </w:r>
      <w:r w:rsidR="00570612" w:rsidRPr="00E81C11">
        <w:rPr>
          <w:rFonts w:eastAsia="ＭＳ Ｐゴシック" w:hint="eastAsia"/>
          <w:sz w:val="24"/>
          <w:szCs w:val="24"/>
          <w:lang w:eastAsia="ja-JP"/>
        </w:rPr>
        <w:t xml:space="preserve"> 1</w:t>
      </w:r>
      <w:r w:rsidR="002417D4" w:rsidRPr="00E81C11">
        <w:rPr>
          <w:rFonts w:eastAsia="ＭＳ Ｐゴシック"/>
          <w:sz w:val="24"/>
          <w:szCs w:val="24"/>
          <w:lang w:eastAsia="ja-JP"/>
        </w:rPr>
        <w:t>:</w:t>
      </w:r>
      <w:r w:rsidR="002417D4"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570612" w:rsidRPr="00E81C11">
        <w:rPr>
          <w:rFonts w:eastAsia="ＭＳ Ｐゴシック"/>
          <w:sz w:val="24"/>
          <w:szCs w:val="24"/>
          <w:lang w:eastAsia="ja-JP"/>
        </w:rPr>
        <w:t xml:space="preserve">Dr. </w:t>
      </w:r>
      <w:proofErr w:type="spellStart"/>
      <w:r w:rsidR="00570612" w:rsidRPr="00E81C11">
        <w:rPr>
          <w:rFonts w:eastAsia="ＭＳ Ｐゴシック"/>
          <w:sz w:val="24"/>
          <w:szCs w:val="24"/>
          <w:lang w:eastAsia="ja-JP"/>
        </w:rPr>
        <w:t>Etsuro</w:t>
      </w:r>
      <w:proofErr w:type="spellEnd"/>
      <w:r w:rsidR="00570612" w:rsidRPr="00E81C11">
        <w:rPr>
          <w:rFonts w:eastAsia="ＭＳ Ｐゴシック"/>
          <w:sz w:val="24"/>
          <w:szCs w:val="24"/>
          <w:lang w:eastAsia="ja-JP"/>
        </w:rPr>
        <w:t xml:space="preserve"> Kimura</w:t>
      </w:r>
    </w:p>
    <w:p w:rsidR="009900BF" w:rsidRPr="00E81C11" w:rsidRDefault="00570612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(Ex-Director General NHK Science &amp; Technology Research Laboratories)</w:t>
      </w:r>
    </w:p>
    <w:p w:rsidR="00570612" w:rsidRPr="00E81C11" w:rsidRDefault="00570612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570612" w:rsidRPr="00E81C11" w:rsidRDefault="00570612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 xml:space="preserve">Title 2: </w:t>
      </w:r>
      <w:proofErr w:type="gramStart"/>
      <w:r w:rsidRPr="00E81C11">
        <w:rPr>
          <w:rFonts w:eastAsia="ＭＳ Ｐゴシック"/>
          <w:sz w:val="24"/>
          <w:szCs w:val="24"/>
          <w:lang w:eastAsia="ja-JP"/>
        </w:rPr>
        <w:t>" Dawn</w:t>
      </w:r>
      <w:proofErr w:type="gramEnd"/>
      <w:r w:rsidRPr="00E81C11">
        <w:rPr>
          <w:rFonts w:eastAsia="ＭＳ Ｐゴシック"/>
          <w:sz w:val="24"/>
          <w:szCs w:val="24"/>
          <w:lang w:eastAsia="ja-JP"/>
        </w:rPr>
        <w:t xml:space="preserve"> of the satellite broadcasting and the future". </w:t>
      </w:r>
    </w:p>
    <w:p w:rsidR="00570612" w:rsidRPr="00E81C11" w:rsidRDefault="00570612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Lecturer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2</w:t>
      </w:r>
      <w:r w:rsidRPr="00E81C11">
        <w:rPr>
          <w:rFonts w:eastAsia="ＭＳ Ｐゴシック"/>
          <w:sz w:val="24"/>
          <w:szCs w:val="24"/>
          <w:lang w:eastAsia="ja-JP"/>
        </w:rPr>
        <w:t>: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Ｐゴシック"/>
          <w:sz w:val="24"/>
          <w:szCs w:val="24"/>
          <w:lang w:eastAsia="ja-JP"/>
        </w:rPr>
        <w:t xml:space="preserve">Dr. </w:t>
      </w:r>
      <w:proofErr w:type="spellStart"/>
      <w:r w:rsidRPr="00E81C11">
        <w:rPr>
          <w:rFonts w:eastAsia="ＭＳ Ｐゴシック"/>
          <w:sz w:val="24"/>
          <w:szCs w:val="24"/>
          <w:lang w:eastAsia="ja-JP"/>
        </w:rPr>
        <w:t>Takehiko</w:t>
      </w:r>
      <w:proofErr w:type="spellEnd"/>
      <w:r w:rsidRPr="00E81C11">
        <w:rPr>
          <w:rFonts w:eastAsia="ＭＳ Ｐゴシック"/>
          <w:sz w:val="24"/>
          <w:szCs w:val="24"/>
          <w:lang w:eastAsia="ja-JP"/>
        </w:rPr>
        <w:t xml:space="preserve"> Yoshino</w:t>
      </w:r>
    </w:p>
    <w:p w:rsidR="00570612" w:rsidRPr="00E81C11" w:rsidRDefault="00570612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(Ex-Executive Director- General of Engineering NHK)</w:t>
      </w:r>
    </w:p>
    <w:p w:rsidR="00570612" w:rsidRPr="00E81C11" w:rsidRDefault="00570612" w:rsidP="00570612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9900BF" w:rsidRPr="00E81C11" w:rsidRDefault="00A15315" w:rsidP="009900BF">
      <w:pPr>
        <w:tabs>
          <w:tab w:val="left" w:pos="709"/>
        </w:tabs>
        <w:snapToGrid w:val="0"/>
        <w:spacing w:line="180" w:lineRule="atLeast"/>
        <w:ind w:leftChars="71" w:left="142" w:firstLineChars="100" w:firstLine="2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5)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December</w:t>
      </w:r>
      <w:r w:rsidR="009900BF" w:rsidRPr="00E81C11">
        <w:rPr>
          <w:rFonts w:eastAsia="ＭＳ Ｐゴシック"/>
          <w:sz w:val="24"/>
          <w:szCs w:val="24"/>
          <w:lang w:eastAsia="ja-JP"/>
        </w:rPr>
        <w:t xml:space="preserve"> </w:t>
      </w:r>
      <w:r w:rsidR="007A7BBE" w:rsidRPr="00E81C11">
        <w:rPr>
          <w:rFonts w:eastAsia="ＭＳ Ｐゴシック" w:hint="eastAsia"/>
          <w:sz w:val="24"/>
          <w:szCs w:val="24"/>
          <w:lang w:eastAsia="ja-JP"/>
        </w:rPr>
        <w:t>2</w:t>
      </w:r>
      <w:r w:rsidR="007A7BBE" w:rsidRPr="00E81C11">
        <w:rPr>
          <w:rFonts w:eastAsia="ＭＳ Ｐゴシック" w:hint="eastAsia"/>
          <w:sz w:val="24"/>
          <w:szCs w:val="24"/>
          <w:vertAlign w:val="superscript"/>
          <w:lang w:eastAsia="ja-JP"/>
        </w:rPr>
        <w:t>nd</w:t>
      </w:r>
    </w:p>
    <w:p w:rsidR="009900BF" w:rsidRPr="00E81C11" w:rsidRDefault="00A15315" w:rsidP="009900BF">
      <w:pPr>
        <w:tabs>
          <w:tab w:val="left" w:pos="709"/>
        </w:tabs>
        <w:snapToGrid w:val="0"/>
        <w:spacing w:line="180" w:lineRule="atLeast"/>
        <w:ind w:firstLineChars="350" w:firstLine="84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>Title: “</w:t>
      </w:r>
      <w:r w:rsidR="007A7BBE" w:rsidRPr="00E81C11">
        <w:rPr>
          <w:rFonts w:eastAsia="ＭＳ Ｐゴシック"/>
          <w:sz w:val="24"/>
          <w:szCs w:val="24"/>
          <w:lang w:eastAsia="ja-JP"/>
        </w:rPr>
        <w:t>The Communication Network seen from the Great East Japan Earthquake</w:t>
      </w:r>
      <w:r w:rsidR="009900BF" w:rsidRPr="00E81C11">
        <w:rPr>
          <w:rFonts w:eastAsia="ＭＳ Ｐゴシック"/>
          <w:sz w:val="24"/>
          <w:szCs w:val="24"/>
          <w:lang w:eastAsia="ja-JP"/>
        </w:rPr>
        <w:t>”</w:t>
      </w:r>
    </w:p>
    <w:p w:rsidR="00C22E89" w:rsidRPr="00E81C11" w:rsidRDefault="009900BF" w:rsidP="00C22E89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/>
          <w:sz w:val="24"/>
          <w:szCs w:val="24"/>
          <w:lang w:eastAsia="ja-JP"/>
        </w:rPr>
        <w:t xml:space="preserve">Lecturer: </w:t>
      </w:r>
      <w:r w:rsidR="007A7BBE" w:rsidRPr="00E81C11">
        <w:rPr>
          <w:rFonts w:eastAsia="ＭＳ Ｐゴシック"/>
          <w:sz w:val="24"/>
          <w:szCs w:val="24"/>
          <w:lang w:eastAsia="ja-JP"/>
        </w:rPr>
        <w:t xml:space="preserve">Dr. Kazuo </w:t>
      </w:r>
      <w:proofErr w:type="spellStart"/>
      <w:r w:rsidR="007A7BBE" w:rsidRPr="00E81C11">
        <w:rPr>
          <w:rFonts w:eastAsia="ＭＳ Ｐゴシック"/>
          <w:sz w:val="24"/>
          <w:szCs w:val="24"/>
          <w:lang w:eastAsia="ja-JP"/>
        </w:rPr>
        <w:t>Hagimoto</w:t>
      </w:r>
      <w:proofErr w:type="spellEnd"/>
    </w:p>
    <w:p w:rsidR="00C22E89" w:rsidRPr="00E81C11" w:rsidRDefault="00C22E89" w:rsidP="00C22E89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Ｐゴシック"/>
          <w:sz w:val="24"/>
          <w:szCs w:val="24"/>
          <w:lang w:eastAsia="ja-JP"/>
        </w:rPr>
        <w:t>(</w:t>
      </w:r>
      <w:r w:rsidR="007A7BBE" w:rsidRPr="00E81C11">
        <w:rPr>
          <w:rFonts w:eastAsia="ＭＳ Ｐゴシック"/>
          <w:sz w:val="24"/>
          <w:szCs w:val="24"/>
          <w:lang w:eastAsia="ja-JP"/>
        </w:rPr>
        <w:t>Director of</w:t>
      </w:r>
      <w:r w:rsidR="007A7BBE"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="007A7BBE" w:rsidRPr="00E81C11">
        <w:rPr>
          <w:rFonts w:eastAsia="ＭＳ Ｐゴシック"/>
          <w:sz w:val="24"/>
          <w:szCs w:val="24"/>
          <w:lang w:eastAsia="ja-JP"/>
        </w:rPr>
        <w:t>NTT Science and Core Technology Laboratory Group</w:t>
      </w:r>
      <w:r w:rsidRPr="00E81C11">
        <w:rPr>
          <w:rFonts w:eastAsia="ＭＳ Ｐゴシック"/>
          <w:sz w:val="24"/>
          <w:szCs w:val="24"/>
          <w:lang w:eastAsia="ja-JP"/>
        </w:rPr>
        <w:t>)</w:t>
      </w:r>
    </w:p>
    <w:p w:rsidR="009900BF" w:rsidRPr="00E81C11" w:rsidRDefault="009900BF" w:rsidP="00C22E89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1F64AE" w:rsidRPr="00E81C11" w:rsidRDefault="001F64AE" w:rsidP="002417D4">
      <w:pPr>
        <w:tabs>
          <w:tab w:val="left" w:pos="709"/>
        </w:tabs>
        <w:ind w:leftChars="71" w:left="142" w:firstLineChars="300" w:firstLine="720"/>
        <w:jc w:val="both"/>
        <w:rPr>
          <w:rFonts w:eastAsia="ＭＳ Ｐゴシック"/>
          <w:sz w:val="24"/>
          <w:szCs w:val="24"/>
          <w:lang w:eastAsia="ja-JP"/>
        </w:rPr>
      </w:pPr>
    </w:p>
    <w:p w:rsidR="00370816" w:rsidRPr="00E81C11" w:rsidRDefault="001932DA">
      <w:pPr>
        <w:jc w:val="both"/>
        <w:rPr>
          <w:rFonts w:eastAsia="ＭＳ 明朝"/>
          <w:b/>
          <w:sz w:val="24"/>
          <w:lang w:eastAsia="ja-JP"/>
        </w:rPr>
      </w:pPr>
      <w:r w:rsidRPr="00E81C11">
        <w:rPr>
          <w:b/>
          <w:sz w:val="24"/>
        </w:rPr>
        <w:t>B.4 Students Activities</w:t>
      </w:r>
    </w:p>
    <w:p w:rsidR="00370816" w:rsidRPr="00E81C11" w:rsidRDefault="00370816">
      <w:pPr>
        <w:jc w:val="both"/>
        <w:rPr>
          <w:rFonts w:eastAsia="ＭＳ 明朝"/>
          <w:b/>
          <w:sz w:val="24"/>
          <w:lang w:eastAsia="ja-JP"/>
        </w:rPr>
      </w:pPr>
    </w:p>
    <w:p w:rsidR="00052D56" w:rsidRPr="00E81C11" w:rsidRDefault="00C81E8C" w:rsidP="00052D56">
      <w:pPr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The Tokyo Section has 9 Student Branches; University of Tokyo</w:t>
      </w:r>
      <w:r w:rsidR="00DE6592" w:rsidRPr="00E81C11">
        <w:rPr>
          <w:rFonts w:eastAsia="ＭＳ 明朝" w:hint="eastAsia"/>
          <w:sz w:val="24"/>
          <w:lang w:eastAsia="ja-JP"/>
        </w:rPr>
        <w:t xml:space="preserve"> (1976), Tokyo Institute of Technology (1994), Keio University (1994), Yokohama National University (1995), Tokyo City University (2004), Tokyo Denki </w:t>
      </w:r>
      <w:r w:rsidR="006101F4" w:rsidRPr="00E81C11">
        <w:rPr>
          <w:rFonts w:eastAsia="ＭＳ 明朝"/>
          <w:sz w:val="24"/>
          <w:lang w:eastAsia="ja-JP"/>
        </w:rPr>
        <w:t>University</w:t>
      </w:r>
      <w:r w:rsidR="006101F4" w:rsidRPr="00E81C11">
        <w:rPr>
          <w:rFonts w:eastAsia="ＭＳ 明朝" w:hint="eastAsia"/>
          <w:sz w:val="24"/>
          <w:lang w:eastAsia="ja-JP"/>
        </w:rPr>
        <w:t xml:space="preserve"> </w:t>
      </w:r>
      <w:r w:rsidR="00052D56" w:rsidRPr="00E81C11">
        <w:rPr>
          <w:rFonts w:eastAsia="ＭＳ 明朝" w:hint="eastAsia"/>
          <w:sz w:val="24"/>
          <w:lang w:eastAsia="ja-JP"/>
        </w:rPr>
        <w:t xml:space="preserve">(2005), Meiji University (2007), </w:t>
      </w:r>
      <w:r w:rsidR="00052D56" w:rsidRPr="00E81C11">
        <w:rPr>
          <w:rFonts w:eastAsia="ＭＳ 明朝"/>
          <w:sz w:val="24"/>
          <w:lang w:eastAsia="ja-JP"/>
        </w:rPr>
        <w:t>Tokyo University of Science</w:t>
      </w:r>
      <w:r w:rsidR="00052D56" w:rsidRPr="00E81C11">
        <w:rPr>
          <w:rFonts w:eastAsia="ＭＳ 明朝" w:hint="eastAsia"/>
          <w:sz w:val="24"/>
          <w:lang w:eastAsia="ja-JP"/>
        </w:rPr>
        <w:t xml:space="preserve"> (2009), </w:t>
      </w:r>
      <w:proofErr w:type="spellStart"/>
      <w:r w:rsidR="00052D56" w:rsidRPr="00E81C11">
        <w:rPr>
          <w:rFonts w:eastAsia="ＭＳ 明朝" w:hint="eastAsia"/>
          <w:sz w:val="24"/>
          <w:lang w:eastAsia="ja-JP"/>
        </w:rPr>
        <w:t>Waseda</w:t>
      </w:r>
      <w:proofErr w:type="spellEnd"/>
      <w:r w:rsidR="00052D56" w:rsidRPr="00E81C11">
        <w:rPr>
          <w:rFonts w:eastAsia="ＭＳ 明朝" w:hint="eastAsia"/>
          <w:sz w:val="24"/>
          <w:lang w:eastAsia="ja-JP"/>
        </w:rPr>
        <w:t xml:space="preserve"> University (2010).</w:t>
      </w:r>
    </w:p>
    <w:p w:rsidR="00C81E8C" w:rsidRPr="00E81C11" w:rsidRDefault="00C81E8C" w:rsidP="009900BF">
      <w:pPr>
        <w:jc w:val="both"/>
        <w:rPr>
          <w:rFonts w:eastAsia="ＭＳ 明朝"/>
          <w:sz w:val="24"/>
          <w:lang w:eastAsia="ja-JP"/>
        </w:rPr>
      </w:pPr>
    </w:p>
    <w:p w:rsidR="009900BF" w:rsidRPr="00E81C11" w:rsidRDefault="009900BF" w:rsidP="009900BF">
      <w:pPr>
        <w:jc w:val="both"/>
        <w:rPr>
          <w:sz w:val="24"/>
        </w:rPr>
      </w:pPr>
      <w:r w:rsidRPr="00E81C11">
        <w:rPr>
          <w:sz w:val="24"/>
        </w:rPr>
        <w:t xml:space="preserve">Following student activities were held </w:t>
      </w:r>
      <w:bookmarkStart w:id="0" w:name="OLE_LINK2"/>
      <w:r w:rsidR="009A13EE" w:rsidRPr="00E81C11">
        <w:rPr>
          <w:sz w:val="24"/>
        </w:rPr>
        <w:t>during the year of 20</w:t>
      </w:r>
      <w:r w:rsidR="009A13EE" w:rsidRPr="00E81C11">
        <w:rPr>
          <w:rFonts w:eastAsia="ＭＳ 明朝" w:hint="eastAsia"/>
          <w:sz w:val="24"/>
          <w:lang w:eastAsia="ja-JP"/>
        </w:rPr>
        <w:t>1</w:t>
      </w:r>
      <w:r w:rsidR="007A7BBE" w:rsidRPr="00E81C11">
        <w:rPr>
          <w:rFonts w:eastAsia="ＭＳ 明朝" w:hint="eastAsia"/>
          <w:sz w:val="24"/>
          <w:lang w:eastAsia="ja-JP"/>
        </w:rPr>
        <w:t>1</w:t>
      </w:r>
      <w:r w:rsidRPr="00E81C11">
        <w:rPr>
          <w:sz w:val="24"/>
        </w:rPr>
        <w:t>.</w:t>
      </w:r>
      <w:bookmarkEnd w:id="0"/>
      <w:r w:rsidRPr="00E81C11">
        <w:rPr>
          <w:rFonts w:hint="eastAsia"/>
          <w:sz w:val="24"/>
        </w:rPr>
        <w:tab/>
      </w:r>
      <w:r w:rsidRPr="00E81C11">
        <w:rPr>
          <w:rFonts w:hint="eastAsia"/>
          <w:sz w:val="24"/>
        </w:rPr>
        <w:tab/>
      </w:r>
      <w:r w:rsidRPr="00E81C11">
        <w:rPr>
          <w:rFonts w:hint="eastAsia"/>
          <w:sz w:val="24"/>
        </w:rPr>
        <w:tab/>
      </w:r>
      <w:r w:rsidRPr="00E81C11">
        <w:rPr>
          <w:rFonts w:hint="eastAsia"/>
          <w:sz w:val="24"/>
        </w:rPr>
        <w:tab/>
      </w:r>
    </w:p>
    <w:p w:rsidR="009900BF" w:rsidRPr="00E81C11" w:rsidRDefault="009900BF" w:rsidP="009900BF">
      <w:pPr>
        <w:jc w:val="both"/>
        <w:rPr>
          <w:rFonts w:eastAsia="ＭＳ 明朝"/>
          <w:sz w:val="24"/>
          <w:lang w:eastAsia="ja-JP"/>
        </w:rPr>
      </w:pPr>
    </w:p>
    <w:p w:rsidR="009A13EE" w:rsidRPr="00E81C11" w:rsidRDefault="00C30BA4" w:rsidP="009900BF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 xml:space="preserve">1) </w:t>
      </w:r>
      <w:r w:rsidR="009A13EE" w:rsidRPr="00E81C11">
        <w:rPr>
          <w:rFonts w:eastAsia="ＭＳ 明朝" w:hint="eastAsia"/>
          <w:sz w:val="24"/>
          <w:lang w:eastAsia="ja-JP"/>
        </w:rPr>
        <w:t xml:space="preserve">March </w:t>
      </w:r>
      <w:r w:rsidR="008766FE" w:rsidRPr="00E81C11">
        <w:rPr>
          <w:rFonts w:eastAsia="ＭＳ 明朝" w:hint="eastAsia"/>
          <w:sz w:val="24"/>
          <w:lang w:eastAsia="ja-JP"/>
        </w:rPr>
        <w:t>4</w:t>
      </w:r>
      <w:r w:rsidR="008766FE" w:rsidRPr="00E81C11">
        <w:rPr>
          <w:rFonts w:eastAsia="ＭＳ 明朝" w:hint="eastAsia"/>
          <w:sz w:val="24"/>
          <w:vertAlign w:val="superscript"/>
          <w:lang w:eastAsia="ja-JP"/>
        </w:rPr>
        <w:t>t</w:t>
      </w:r>
      <w:r w:rsidR="009A13EE" w:rsidRPr="00E81C11">
        <w:rPr>
          <w:rFonts w:eastAsia="ＭＳ 明朝" w:hint="eastAsia"/>
          <w:sz w:val="24"/>
          <w:vertAlign w:val="superscript"/>
          <w:lang w:eastAsia="ja-JP"/>
        </w:rPr>
        <w:t>h</w:t>
      </w:r>
      <w:r w:rsidR="009900BF" w:rsidRPr="00E81C11">
        <w:rPr>
          <w:rFonts w:eastAsia="ＭＳ 明朝" w:hint="eastAsia"/>
          <w:sz w:val="24"/>
          <w:lang w:eastAsia="ja-JP"/>
        </w:rPr>
        <w:tab/>
      </w:r>
      <w:r w:rsidR="009900BF" w:rsidRPr="00E81C11">
        <w:rPr>
          <w:rFonts w:eastAsia="ＭＳ 明朝" w:hint="eastAsia"/>
          <w:sz w:val="24"/>
          <w:lang w:eastAsia="ja-JP"/>
        </w:rPr>
        <w:tab/>
      </w:r>
      <w:r w:rsidR="009A13EE" w:rsidRPr="00E81C11">
        <w:rPr>
          <w:rFonts w:eastAsia="ＭＳ 明朝"/>
          <w:sz w:val="24"/>
          <w:lang w:eastAsia="ja-JP"/>
        </w:rPr>
        <w:t>Keio University Ph.D. Student Paper Contest</w:t>
      </w:r>
    </w:p>
    <w:p w:rsidR="009A13EE" w:rsidRPr="00E81C11" w:rsidRDefault="008766FE" w:rsidP="009900BF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2</w:t>
      </w:r>
      <w:r w:rsidR="00C30BA4" w:rsidRPr="00E81C11">
        <w:rPr>
          <w:rFonts w:eastAsia="ＭＳ 明朝" w:hint="eastAsia"/>
          <w:sz w:val="24"/>
          <w:lang w:eastAsia="ja-JP"/>
        </w:rPr>
        <w:t xml:space="preserve">) </w:t>
      </w:r>
      <w:r w:rsidR="009A13EE" w:rsidRPr="00E81C11">
        <w:rPr>
          <w:rFonts w:eastAsia="ＭＳ 明朝" w:hint="eastAsia"/>
          <w:sz w:val="24"/>
          <w:lang w:eastAsia="ja-JP"/>
        </w:rPr>
        <w:t>June</w:t>
      </w:r>
      <w:r w:rsidR="009900BF" w:rsidRPr="00E81C11">
        <w:rPr>
          <w:rFonts w:hint="eastAsia"/>
          <w:sz w:val="24"/>
        </w:rPr>
        <w:t xml:space="preserve"> </w:t>
      </w:r>
      <w:r w:rsidRPr="00E81C11">
        <w:rPr>
          <w:rFonts w:eastAsiaTheme="minorEastAsia" w:hint="eastAsia"/>
          <w:sz w:val="24"/>
          <w:lang w:eastAsia="ja-JP"/>
        </w:rPr>
        <w:t>2</w:t>
      </w:r>
      <w:r w:rsidR="009900BF" w:rsidRPr="00E81C11">
        <w:rPr>
          <w:rFonts w:hint="eastAsia"/>
          <w:sz w:val="24"/>
        </w:rPr>
        <w:t>5</w:t>
      </w:r>
      <w:r w:rsidR="009900BF" w:rsidRPr="00E81C11">
        <w:rPr>
          <w:rFonts w:hint="eastAsia"/>
          <w:sz w:val="24"/>
          <w:vertAlign w:val="superscript"/>
        </w:rPr>
        <w:t>th</w:t>
      </w:r>
      <w:r w:rsidR="009900BF" w:rsidRPr="00E81C11">
        <w:rPr>
          <w:rFonts w:eastAsia="ＭＳ 明朝" w:hint="eastAsia"/>
          <w:sz w:val="24"/>
          <w:lang w:eastAsia="ja-JP"/>
        </w:rPr>
        <w:tab/>
      </w:r>
      <w:r w:rsidR="009900BF" w:rsidRPr="00E81C11">
        <w:rPr>
          <w:rFonts w:eastAsia="ＭＳ 明朝" w:hint="eastAsia"/>
          <w:sz w:val="24"/>
          <w:lang w:eastAsia="ja-JP"/>
        </w:rPr>
        <w:tab/>
      </w:r>
      <w:proofErr w:type="gramStart"/>
      <w:r w:rsidR="009A13EE" w:rsidRPr="00E81C11">
        <w:rPr>
          <w:rFonts w:eastAsia="ＭＳ 明朝" w:hint="eastAsia"/>
          <w:sz w:val="24"/>
          <w:lang w:eastAsia="ja-JP"/>
        </w:rPr>
        <w:t>The</w:t>
      </w:r>
      <w:proofErr w:type="gramEnd"/>
      <w:r w:rsidR="009A13EE" w:rsidRPr="00E81C11">
        <w:rPr>
          <w:rFonts w:eastAsia="ＭＳ 明朝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>5</w:t>
      </w:r>
      <w:r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="009A13EE" w:rsidRPr="00E81C11">
        <w:rPr>
          <w:rFonts w:eastAsia="ＭＳ 明朝" w:hint="eastAsia"/>
          <w:sz w:val="24"/>
          <w:lang w:eastAsia="ja-JP"/>
        </w:rPr>
        <w:t xml:space="preserve"> </w:t>
      </w:r>
      <w:r w:rsidR="009A13EE" w:rsidRPr="00E81C11">
        <w:rPr>
          <w:rFonts w:eastAsia="ＭＳ 明朝"/>
          <w:sz w:val="24"/>
          <w:lang w:eastAsia="ja-JP"/>
        </w:rPr>
        <w:t xml:space="preserve">Career Development Workshop for Young Students and </w:t>
      </w:r>
      <w:r w:rsidR="009A13EE" w:rsidRPr="00E81C11">
        <w:rPr>
          <w:rFonts w:eastAsia="ＭＳ 明朝"/>
          <w:sz w:val="24"/>
          <w:lang w:eastAsia="ja-JP"/>
        </w:rPr>
        <w:tab/>
      </w:r>
      <w:r w:rsidR="009A13EE" w:rsidRPr="00E81C11">
        <w:rPr>
          <w:rFonts w:eastAsia="ＭＳ 明朝"/>
          <w:sz w:val="24"/>
          <w:lang w:eastAsia="ja-JP"/>
        </w:rPr>
        <w:tab/>
      </w:r>
      <w:r w:rsidR="009A13EE" w:rsidRPr="00E81C11">
        <w:rPr>
          <w:rFonts w:eastAsia="ＭＳ 明朝"/>
          <w:sz w:val="24"/>
          <w:lang w:eastAsia="ja-JP"/>
        </w:rPr>
        <w:tab/>
      </w:r>
      <w:r w:rsidR="009A13EE" w:rsidRPr="00E81C11">
        <w:rPr>
          <w:rFonts w:eastAsia="ＭＳ 明朝"/>
          <w:sz w:val="24"/>
          <w:lang w:eastAsia="ja-JP"/>
        </w:rPr>
        <w:tab/>
        <w:t>Professionals</w:t>
      </w:r>
    </w:p>
    <w:p w:rsidR="008766FE" w:rsidRPr="00E81C11" w:rsidRDefault="008766FE" w:rsidP="009900BF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3) July 7</w:t>
      </w:r>
      <w:r w:rsidRPr="00E81C11">
        <w:rPr>
          <w:rFonts w:eastAsia="ＭＳ 明朝" w:hint="eastAsia"/>
          <w:sz w:val="24"/>
          <w:vertAlign w:val="superscript"/>
          <w:lang w:eastAsia="ja-JP"/>
        </w:rPr>
        <w:t>th-</w:t>
      </w:r>
      <w:r w:rsidRPr="00E81C11">
        <w:rPr>
          <w:rFonts w:eastAsia="ＭＳ 明朝" w:hint="eastAsia"/>
          <w:sz w:val="24"/>
          <w:vertAlign w:val="superscript"/>
          <w:lang w:eastAsia="ja-JP"/>
        </w:rPr>
        <w:tab/>
      </w:r>
      <w:r w:rsidRPr="00E81C11">
        <w:rPr>
          <w:rFonts w:eastAsia="ＭＳ 明朝" w:hint="eastAsia"/>
          <w:sz w:val="24"/>
          <w:vertAlign w:val="superscript"/>
          <w:lang w:eastAsia="ja-JP"/>
        </w:rPr>
        <w:tab/>
      </w:r>
      <w:r w:rsidRPr="00E81C11">
        <w:rPr>
          <w:rFonts w:eastAsia="ＭＳ 明朝" w:hint="eastAsia"/>
          <w:sz w:val="24"/>
          <w:lang w:eastAsia="ja-JP"/>
        </w:rPr>
        <w:t xml:space="preserve">R10 Student Congress@ </w:t>
      </w:r>
      <w:r w:rsidRPr="00E81C11">
        <w:rPr>
          <w:rFonts w:eastAsia="ＭＳ 明朝"/>
          <w:sz w:val="24"/>
          <w:lang w:eastAsia="ja-JP"/>
        </w:rPr>
        <w:t>New Zealand</w:t>
      </w:r>
      <w:r w:rsidRPr="00E81C11">
        <w:rPr>
          <w:rFonts w:eastAsia="ＭＳ 明朝" w:hint="eastAsia"/>
          <w:sz w:val="24"/>
          <w:lang w:eastAsia="ja-JP"/>
        </w:rPr>
        <w:t xml:space="preserve">  </w:t>
      </w:r>
      <w:r w:rsidRPr="00E81C11">
        <w:rPr>
          <w:sz w:val="24"/>
        </w:rPr>
        <w:t xml:space="preserve"> </w:t>
      </w:r>
    </w:p>
    <w:p w:rsidR="009900BF" w:rsidRPr="00E81C11" w:rsidRDefault="008766FE" w:rsidP="009900BF">
      <w:pPr>
        <w:jc w:val="both"/>
        <w:rPr>
          <w:rFonts w:eastAsia="ＭＳ 明朝"/>
          <w:sz w:val="24"/>
          <w:vertAlign w:val="superscript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4</w:t>
      </w:r>
      <w:r w:rsidR="00C30BA4" w:rsidRPr="00E81C11">
        <w:rPr>
          <w:rFonts w:eastAsia="ＭＳ 明朝" w:hint="eastAsia"/>
          <w:sz w:val="24"/>
          <w:lang w:eastAsia="ja-JP"/>
        </w:rPr>
        <w:t xml:space="preserve">) </w:t>
      </w:r>
      <w:r w:rsidRPr="00E81C11">
        <w:rPr>
          <w:rFonts w:eastAsia="ＭＳ 明朝" w:hint="eastAsia"/>
          <w:sz w:val="24"/>
          <w:lang w:eastAsia="ja-JP"/>
        </w:rPr>
        <w:t>July</w:t>
      </w:r>
      <w:r w:rsidR="009A13EE" w:rsidRPr="00E81C11">
        <w:rPr>
          <w:rFonts w:eastAsia="ＭＳ 明朝" w:hint="eastAsia"/>
          <w:sz w:val="24"/>
          <w:lang w:eastAsia="ja-JP"/>
        </w:rPr>
        <w:t xml:space="preserve"> 2</w:t>
      </w:r>
      <w:r w:rsidRPr="00E81C11">
        <w:rPr>
          <w:rFonts w:eastAsia="ＭＳ 明朝" w:hint="eastAsia"/>
          <w:sz w:val="24"/>
          <w:lang w:eastAsia="ja-JP"/>
        </w:rPr>
        <w:t>9</w:t>
      </w:r>
      <w:r w:rsidRPr="00E81C11">
        <w:rPr>
          <w:rFonts w:eastAsia="ＭＳ 明朝" w:hint="eastAsia"/>
          <w:sz w:val="24"/>
          <w:vertAlign w:val="superscript"/>
          <w:lang w:eastAsia="ja-JP"/>
        </w:rPr>
        <w:t>th-</w:t>
      </w:r>
      <w:r w:rsidR="00C30BA4" w:rsidRPr="00E81C11">
        <w:rPr>
          <w:rFonts w:eastAsia="ＭＳ 明朝" w:hint="eastAsia"/>
          <w:sz w:val="24"/>
          <w:vertAlign w:val="superscript"/>
          <w:lang w:eastAsia="ja-JP"/>
        </w:rPr>
        <w:tab/>
      </w:r>
      <w:r w:rsidR="00C30BA4" w:rsidRPr="00E81C11">
        <w:rPr>
          <w:rFonts w:eastAsia="ＭＳ 明朝" w:hint="eastAsia"/>
          <w:sz w:val="24"/>
          <w:vertAlign w:val="superscript"/>
          <w:lang w:eastAsia="ja-JP"/>
        </w:rPr>
        <w:tab/>
      </w:r>
      <w:r w:rsidRPr="00E81C11">
        <w:rPr>
          <w:rFonts w:eastAsia="ＭＳ 明朝" w:hint="eastAsia"/>
          <w:sz w:val="24"/>
          <w:lang w:eastAsia="ja-JP"/>
        </w:rPr>
        <w:t>Tokyo Institute of Technology</w:t>
      </w:r>
      <w:r w:rsidRPr="00E81C11">
        <w:rPr>
          <w:rFonts w:eastAsia="ＭＳ 明朝" w:hint="eastAsia"/>
          <w:sz w:val="24"/>
          <w:vertAlign w:val="superscript"/>
          <w:lang w:eastAsia="ja-JP"/>
        </w:rPr>
        <w:t xml:space="preserve"> </w:t>
      </w:r>
      <w:r w:rsidRPr="00E81C11">
        <w:rPr>
          <w:rFonts w:eastAsia="ＭＳ 明朝"/>
          <w:sz w:val="24"/>
          <w:lang w:eastAsia="ja-JP"/>
        </w:rPr>
        <w:t>201</w:t>
      </w:r>
      <w:r w:rsidRPr="00E81C11">
        <w:rPr>
          <w:rFonts w:eastAsia="ＭＳ 明朝" w:hint="eastAsia"/>
          <w:sz w:val="24"/>
          <w:lang w:eastAsia="ja-JP"/>
        </w:rPr>
        <w:t>1</w:t>
      </w:r>
      <w:r w:rsidR="00C30BA4" w:rsidRPr="00E81C11">
        <w:rPr>
          <w:rFonts w:eastAsia="ＭＳ 明朝"/>
          <w:sz w:val="24"/>
          <w:lang w:eastAsia="ja-JP"/>
        </w:rPr>
        <w:t xml:space="preserve"> Student Paper Contest</w:t>
      </w:r>
      <w:r w:rsidR="00C30BA4" w:rsidRPr="00E81C11">
        <w:rPr>
          <w:rFonts w:eastAsia="ＭＳ 明朝" w:hint="eastAsia"/>
          <w:sz w:val="24"/>
          <w:vertAlign w:val="superscript"/>
          <w:lang w:eastAsia="ja-JP"/>
        </w:rPr>
        <w:t xml:space="preserve"> </w:t>
      </w:r>
      <w:r w:rsidR="00C30BA4" w:rsidRPr="00E81C11">
        <w:rPr>
          <w:rFonts w:eastAsia="ＭＳ 明朝" w:hint="eastAsia"/>
          <w:sz w:val="24"/>
          <w:lang w:eastAsia="ja-JP"/>
        </w:rPr>
        <w:t xml:space="preserve">  </w:t>
      </w:r>
      <w:r w:rsidR="009900BF" w:rsidRPr="00E81C11">
        <w:rPr>
          <w:sz w:val="24"/>
        </w:rPr>
        <w:t xml:space="preserve"> </w:t>
      </w:r>
      <w:bookmarkStart w:id="1" w:name="#Top&gt;&lt;!doctype_html_public_"/>
      <w:bookmarkEnd w:id="1"/>
      <w:r w:rsidR="00C30BA4" w:rsidRPr="00E81C11">
        <w:rPr>
          <w:rFonts w:eastAsia="ＭＳ 明朝" w:hint="eastAsia"/>
          <w:sz w:val="24"/>
          <w:lang w:eastAsia="ja-JP"/>
        </w:rPr>
        <w:tab/>
      </w:r>
    </w:p>
    <w:p w:rsidR="009A13EE" w:rsidRPr="00E81C11" w:rsidRDefault="008766FE" w:rsidP="009900BF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5</w:t>
      </w:r>
      <w:r w:rsidR="00C30BA4" w:rsidRPr="00E81C11">
        <w:rPr>
          <w:rFonts w:eastAsia="ＭＳ 明朝" w:hint="eastAsia"/>
          <w:sz w:val="24"/>
          <w:lang w:eastAsia="ja-JP"/>
        </w:rPr>
        <w:t xml:space="preserve">) </w:t>
      </w:r>
      <w:r w:rsidR="009A13EE" w:rsidRPr="00E81C11">
        <w:rPr>
          <w:rFonts w:eastAsia="ＭＳ 明朝" w:hint="eastAsia"/>
          <w:sz w:val="24"/>
          <w:lang w:eastAsia="ja-JP"/>
        </w:rPr>
        <w:t xml:space="preserve">October </w:t>
      </w:r>
      <w:r w:rsidRPr="00E81C11">
        <w:rPr>
          <w:rFonts w:eastAsia="ＭＳ 明朝" w:hint="eastAsia"/>
          <w:sz w:val="24"/>
          <w:lang w:eastAsia="ja-JP"/>
        </w:rPr>
        <w:t>8</w:t>
      </w:r>
      <w:r w:rsidR="009A13EE"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="009A13EE" w:rsidRPr="00E81C11">
        <w:rPr>
          <w:rFonts w:eastAsia="ＭＳ 明朝" w:hint="eastAsia"/>
          <w:sz w:val="24"/>
          <w:lang w:eastAsia="ja-JP"/>
        </w:rPr>
        <w:t xml:space="preserve"> </w:t>
      </w:r>
      <w:r w:rsidR="00C30BA4" w:rsidRPr="00E81C11">
        <w:rPr>
          <w:rFonts w:eastAsia="ＭＳ 明朝" w:hint="eastAsia"/>
          <w:sz w:val="24"/>
          <w:lang w:eastAsia="ja-JP"/>
        </w:rPr>
        <w:tab/>
      </w:r>
      <w:r w:rsidRPr="00E81C11">
        <w:rPr>
          <w:rFonts w:eastAsia="ＭＳ 明朝" w:hint="eastAsia"/>
          <w:sz w:val="24"/>
          <w:lang w:eastAsia="ja-JP"/>
        </w:rPr>
        <w:tab/>
        <w:t xml:space="preserve">Presentation Lecture for </w:t>
      </w:r>
      <w:r w:rsidRPr="00E81C11">
        <w:rPr>
          <w:rFonts w:eastAsia="ＭＳ 明朝"/>
          <w:sz w:val="24"/>
          <w:lang w:eastAsia="ja-JP"/>
        </w:rPr>
        <w:t>“</w:t>
      </w:r>
      <w:r w:rsidRPr="00E81C11">
        <w:rPr>
          <w:rFonts w:eastAsia="ＭＳ 明朝" w:hint="eastAsia"/>
          <w:sz w:val="24"/>
          <w:lang w:eastAsia="ja-JP"/>
        </w:rPr>
        <w:t>Frist International Conference</w:t>
      </w:r>
      <w:r w:rsidRPr="00E81C11">
        <w:rPr>
          <w:rFonts w:eastAsia="ＭＳ 明朝"/>
          <w:sz w:val="24"/>
          <w:lang w:eastAsia="ja-JP"/>
        </w:rPr>
        <w:t>”</w:t>
      </w:r>
    </w:p>
    <w:p w:rsidR="002D4906" w:rsidRPr="00E81C11" w:rsidRDefault="008766FE" w:rsidP="009A13EE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6</w:t>
      </w:r>
      <w:r w:rsidR="00C30BA4" w:rsidRPr="00E81C11">
        <w:rPr>
          <w:rFonts w:eastAsia="ＭＳ 明朝" w:hint="eastAsia"/>
          <w:sz w:val="24"/>
          <w:lang w:eastAsia="ja-JP"/>
        </w:rPr>
        <w:t xml:space="preserve">) </w:t>
      </w:r>
      <w:r w:rsidR="009A13EE" w:rsidRPr="00E81C11">
        <w:rPr>
          <w:rFonts w:eastAsia="ＭＳ 明朝" w:hint="eastAsia"/>
          <w:sz w:val="24"/>
          <w:lang w:eastAsia="ja-JP"/>
        </w:rPr>
        <w:t>October 2</w:t>
      </w:r>
      <w:r w:rsidRPr="00E81C11">
        <w:rPr>
          <w:rFonts w:eastAsia="ＭＳ 明朝" w:hint="eastAsia"/>
          <w:sz w:val="24"/>
          <w:lang w:eastAsia="ja-JP"/>
        </w:rPr>
        <w:t>9</w:t>
      </w:r>
      <w:r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="009A13EE" w:rsidRPr="00E81C11">
        <w:rPr>
          <w:rFonts w:eastAsia="ＭＳ 明朝" w:hint="eastAsia"/>
          <w:sz w:val="24"/>
          <w:lang w:eastAsia="ja-JP"/>
        </w:rPr>
        <w:t xml:space="preserve"> </w:t>
      </w:r>
      <w:r w:rsidR="009A13EE" w:rsidRPr="00E81C11">
        <w:rPr>
          <w:rFonts w:eastAsia="ＭＳ 明朝" w:hint="eastAsia"/>
          <w:sz w:val="24"/>
          <w:lang w:eastAsia="ja-JP"/>
        </w:rPr>
        <w:tab/>
      </w:r>
      <w:proofErr w:type="gramStart"/>
      <w:r w:rsidR="009A13EE" w:rsidRPr="00E81C11">
        <w:rPr>
          <w:rFonts w:eastAsia="ＭＳ 明朝"/>
          <w:sz w:val="24"/>
          <w:lang w:eastAsia="ja-JP"/>
        </w:rPr>
        <w:t>The</w:t>
      </w:r>
      <w:proofErr w:type="gramEnd"/>
      <w:r w:rsidR="009A13EE" w:rsidRPr="00E81C11">
        <w:rPr>
          <w:rFonts w:eastAsia="ＭＳ 明朝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>6</w:t>
      </w:r>
      <w:r w:rsidR="009A13EE"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="009A13EE" w:rsidRPr="00E81C11">
        <w:rPr>
          <w:rFonts w:eastAsia="ＭＳ 明朝"/>
          <w:sz w:val="24"/>
          <w:lang w:eastAsia="ja-JP"/>
        </w:rPr>
        <w:t xml:space="preserve"> Career Development Workshop for Young Students and </w:t>
      </w:r>
      <w:r w:rsidR="009A13EE" w:rsidRPr="00E81C11">
        <w:rPr>
          <w:rFonts w:eastAsia="ＭＳ 明朝"/>
          <w:sz w:val="24"/>
          <w:lang w:eastAsia="ja-JP"/>
        </w:rPr>
        <w:tab/>
      </w:r>
      <w:r w:rsidR="009A13EE" w:rsidRPr="00E81C11">
        <w:rPr>
          <w:rFonts w:eastAsia="ＭＳ 明朝"/>
          <w:sz w:val="24"/>
          <w:lang w:eastAsia="ja-JP"/>
        </w:rPr>
        <w:tab/>
      </w:r>
      <w:r w:rsidR="009A13EE" w:rsidRPr="00E81C11">
        <w:rPr>
          <w:rFonts w:eastAsia="ＭＳ 明朝"/>
          <w:sz w:val="24"/>
          <w:lang w:eastAsia="ja-JP"/>
        </w:rPr>
        <w:tab/>
      </w:r>
      <w:r w:rsidR="009A13EE" w:rsidRPr="00E81C11">
        <w:rPr>
          <w:rFonts w:eastAsia="ＭＳ 明朝"/>
          <w:sz w:val="24"/>
          <w:lang w:eastAsia="ja-JP"/>
        </w:rPr>
        <w:tab/>
        <w:t>Professionals</w:t>
      </w:r>
    </w:p>
    <w:p w:rsidR="00C30BA4" w:rsidRPr="00E81C11" w:rsidRDefault="008766FE" w:rsidP="009A13EE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7</w:t>
      </w:r>
      <w:r w:rsidR="00C30BA4" w:rsidRPr="00E81C11">
        <w:rPr>
          <w:rFonts w:eastAsia="ＭＳ 明朝" w:hint="eastAsia"/>
          <w:sz w:val="24"/>
          <w:lang w:eastAsia="ja-JP"/>
        </w:rPr>
        <w:t xml:space="preserve">) November </w:t>
      </w:r>
      <w:r w:rsidRPr="00E81C11">
        <w:rPr>
          <w:rFonts w:eastAsia="ＭＳ 明朝" w:hint="eastAsia"/>
          <w:sz w:val="24"/>
          <w:lang w:eastAsia="ja-JP"/>
        </w:rPr>
        <w:t>1</w:t>
      </w:r>
      <w:r w:rsidR="00C30BA4" w:rsidRPr="00E81C11">
        <w:rPr>
          <w:rFonts w:eastAsia="ＭＳ 明朝" w:hint="eastAsia"/>
          <w:sz w:val="24"/>
          <w:lang w:eastAsia="ja-JP"/>
        </w:rPr>
        <w:t>2</w:t>
      </w:r>
      <w:r w:rsidR="00C30BA4"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="00C30BA4" w:rsidRPr="00E81C11">
        <w:rPr>
          <w:rFonts w:eastAsia="ＭＳ 明朝" w:hint="eastAsia"/>
          <w:sz w:val="24"/>
          <w:lang w:eastAsia="ja-JP"/>
        </w:rPr>
        <w:t xml:space="preserve"> </w:t>
      </w:r>
      <w:r w:rsidR="00C30BA4" w:rsidRPr="00E81C11">
        <w:rPr>
          <w:rFonts w:eastAsia="ＭＳ 明朝" w:hint="eastAsia"/>
          <w:sz w:val="24"/>
          <w:lang w:eastAsia="ja-JP"/>
        </w:rPr>
        <w:tab/>
      </w:r>
      <w:r w:rsidRPr="00E81C11">
        <w:rPr>
          <w:rFonts w:eastAsia="ＭＳ 明朝" w:hint="eastAsia"/>
          <w:sz w:val="24"/>
          <w:lang w:eastAsia="ja-JP"/>
        </w:rPr>
        <w:t>Student Branch Leadership Workshop @ Kumamoto</w:t>
      </w:r>
    </w:p>
    <w:p w:rsidR="00C30BA4" w:rsidRPr="00E81C11" w:rsidRDefault="008766FE" w:rsidP="009A13EE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 xml:space="preserve">8) </w:t>
      </w:r>
      <w:r w:rsidRPr="00E81C11">
        <w:rPr>
          <w:rFonts w:eastAsia="ＭＳ 明朝"/>
          <w:sz w:val="24"/>
          <w:lang w:eastAsia="ja-JP"/>
        </w:rPr>
        <w:t>November</w:t>
      </w:r>
      <w:r w:rsidR="00C30BA4" w:rsidRPr="00E81C11">
        <w:rPr>
          <w:rFonts w:eastAsia="ＭＳ 明朝" w:hint="eastAsia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>30</w:t>
      </w:r>
      <w:r w:rsidR="00C30BA4"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="00C30BA4" w:rsidRPr="00E81C11">
        <w:rPr>
          <w:rFonts w:eastAsia="ＭＳ 明朝" w:hint="eastAsia"/>
          <w:sz w:val="24"/>
          <w:lang w:eastAsia="ja-JP"/>
        </w:rPr>
        <w:t xml:space="preserve"> </w:t>
      </w:r>
      <w:r w:rsidR="00C30BA4" w:rsidRPr="00E81C11">
        <w:rPr>
          <w:rFonts w:eastAsia="ＭＳ 明朝" w:hint="eastAsia"/>
          <w:sz w:val="24"/>
          <w:lang w:eastAsia="ja-JP"/>
        </w:rPr>
        <w:tab/>
      </w:r>
      <w:proofErr w:type="gramStart"/>
      <w:r w:rsidRPr="00E81C11">
        <w:rPr>
          <w:rFonts w:eastAsia="ＭＳ 明朝" w:hint="eastAsia"/>
          <w:sz w:val="24"/>
          <w:lang w:eastAsia="ja-JP"/>
        </w:rPr>
        <w:t>The</w:t>
      </w:r>
      <w:proofErr w:type="gramEnd"/>
      <w:r w:rsidRPr="00E81C11">
        <w:rPr>
          <w:rFonts w:eastAsia="ＭＳ 明朝" w:hint="eastAsia"/>
          <w:sz w:val="24"/>
          <w:lang w:eastAsia="ja-JP"/>
        </w:rPr>
        <w:t xml:space="preserve"> 8</w:t>
      </w:r>
      <w:r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Pr="00E81C11">
        <w:rPr>
          <w:rFonts w:eastAsia="ＭＳ 明朝" w:hint="eastAsia"/>
          <w:sz w:val="24"/>
          <w:lang w:eastAsia="ja-JP"/>
        </w:rPr>
        <w:t xml:space="preserve"> IEEE Tokyo Young Researchers Workshop</w:t>
      </w:r>
    </w:p>
    <w:p w:rsidR="009A13EE" w:rsidRPr="00E81C11" w:rsidRDefault="009A13EE" w:rsidP="009A13EE">
      <w:pPr>
        <w:jc w:val="both"/>
        <w:rPr>
          <w:rFonts w:eastAsia="ＭＳ 明朝"/>
          <w:sz w:val="24"/>
          <w:lang w:eastAsia="ja-JP"/>
        </w:rPr>
      </w:pPr>
    </w:p>
    <w:p w:rsidR="00731439" w:rsidRPr="00E81C11" w:rsidRDefault="002D4906" w:rsidP="00731439">
      <w:pPr>
        <w:rPr>
          <w:rFonts w:eastAsia="ＭＳ 明朝"/>
          <w:b/>
          <w:bCs/>
          <w:sz w:val="24"/>
          <w:szCs w:val="24"/>
          <w:lang w:eastAsia="ja-JP"/>
        </w:rPr>
      </w:pPr>
      <w:r w:rsidRPr="00E81C11">
        <w:rPr>
          <w:b/>
          <w:bCs/>
          <w:sz w:val="24"/>
          <w:szCs w:val="24"/>
        </w:rPr>
        <w:t>B.5 Affinity Group Activities</w:t>
      </w:r>
      <w:r w:rsidR="005E0A1D" w:rsidRPr="00E81C11">
        <w:rPr>
          <w:rFonts w:eastAsia="Malgun Gothic" w:hint="eastAsia"/>
          <w:b/>
          <w:bCs/>
          <w:sz w:val="24"/>
          <w:szCs w:val="24"/>
          <w:lang w:eastAsia="ko-KR"/>
        </w:rPr>
        <w:t xml:space="preserve">  </w:t>
      </w:r>
    </w:p>
    <w:p w:rsidR="00731439" w:rsidRPr="00E81C11" w:rsidRDefault="00731439" w:rsidP="00731439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GOLD</w:t>
      </w:r>
    </w:p>
    <w:p w:rsidR="00C30BA4" w:rsidRPr="00E81C11" w:rsidRDefault="00731439" w:rsidP="00731439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The Tokyo GOLD Exec</w:t>
      </w:r>
      <w:r w:rsidR="00C30BA4" w:rsidRPr="00E81C11">
        <w:rPr>
          <w:rFonts w:eastAsia="ＭＳ 明朝" w:hint="eastAsia"/>
          <w:sz w:val="24"/>
          <w:szCs w:val="24"/>
          <w:lang w:eastAsia="ja-JP"/>
        </w:rPr>
        <w:t xml:space="preserve">utive </w:t>
      </w:r>
      <w:r w:rsidR="00B23396" w:rsidRPr="00E81C11">
        <w:rPr>
          <w:rFonts w:eastAsia="ＭＳ 明朝" w:hint="eastAsia"/>
          <w:sz w:val="24"/>
          <w:szCs w:val="24"/>
          <w:lang w:eastAsia="ja-JP"/>
        </w:rPr>
        <w:t>Committee Meetings of 2011 were held twice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, </w:t>
      </w:r>
      <w:r w:rsidR="00B23396" w:rsidRPr="00E81C11">
        <w:rPr>
          <w:rFonts w:eastAsia="ＭＳ 明朝" w:hint="eastAsia"/>
          <w:sz w:val="24"/>
          <w:szCs w:val="24"/>
          <w:lang w:eastAsia="ja-JP"/>
        </w:rPr>
        <w:t>February 16</w:t>
      </w:r>
      <w:r w:rsidR="00B23396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proofErr w:type="gramStart"/>
      <w:r w:rsidR="00B23396" w:rsidRPr="00E81C11">
        <w:rPr>
          <w:rFonts w:eastAsia="ＭＳ 明朝" w:hint="eastAsia"/>
          <w:sz w:val="24"/>
          <w:szCs w:val="24"/>
          <w:lang w:eastAsia="ja-JP"/>
        </w:rPr>
        <w:t>,</w:t>
      </w:r>
      <w:r w:rsidR="00586257" w:rsidRPr="00E81C11">
        <w:rPr>
          <w:rFonts w:eastAsia="ＭＳ 明朝" w:hint="eastAsia"/>
          <w:sz w:val="24"/>
          <w:szCs w:val="24"/>
          <w:lang w:eastAsia="ja-JP"/>
        </w:rPr>
        <w:t>and</w:t>
      </w:r>
      <w:proofErr w:type="gramEnd"/>
      <w:r w:rsidR="00B23396" w:rsidRPr="00E81C11">
        <w:rPr>
          <w:rFonts w:eastAsia="ＭＳ 明朝" w:hint="eastAsia"/>
          <w:sz w:val="24"/>
          <w:szCs w:val="24"/>
          <w:lang w:eastAsia="ja-JP"/>
        </w:rPr>
        <w:t xml:space="preserve"> April 11</w:t>
      </w:r>
      <w:r w:rsidR="00B23396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B23396" w:rsidRPr="00E81C11">
        <w:rPr>
          <w:rFonts w:eastAsia="ＭＳ 明朝" w:hint="eastAsia"/>
          <w:sz w:val="24"/>
          <w:szCs w:val="24"/>
          <w:lang w:eastAsia="ja-JP"/>
        </w:rPr>
        <w:t>.</w:t>
      </w:r>
    </w:p>
    <w:p w:rsidR="006F0B5B" w:rsidRPr="00E81C11" w:rsidRDefault="00731439" w:rsidP="006F0B5B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Following </w:t>
      </w:r>
      <w:r w:rsidRPr="00E81C11">
        <w:rPr>
          <w:rFonts w:eastAsia="ＭＳ 明朝" w:hint="eastAsia"/>
          <w:sz w:val="24"/>
          <w:szCs w:val="24"/>
          <w:lang w:eastAsia="ja-JP"/>
        </w:rPr>
        <w:t>other</w:t>
      </w:r>
      <w:r w:rsidRPr="00E81C11">
        <w:rPr>
          <w:rFonts w:eastAsia="ＭＳ 明朝"/>
          <w:sz w:val="24"/>
          <w:szCs w:val="24"/>
          <w:lang w:eastAsia="ja-JP"/>
        </w:rPr>
        <w:t xml:space="preserve"> activities </w:t>
      </w:r>
      <w:r w:rsidR="00C30BA4" w:rsidRPr="00E81C11">
        <w:rPr>
          <w:rFonts w:eastAsia="ＭＳ 明朝"/>
          <w:sz w:val="24"/>
          <w:szCs w:val="24"/>
          <w:lang w:eastAsia="ja-JP"/>
        </w:rPr>
        <w:t>were held during the year of 20</w:t>
      </w:r>
      <w:r w:rsidR="00B23396" w:rsidRPr="00E81C11">
        <w:rPr>
          <w:rFonts w:eastAsia="ＭＳ 明朝" w:hint="eastAsia"/>
          <w:sz w:val="24"/>
          <w:szCs w:val="24"/>
          <w:lang w:eastAsia="ja-JP"/>
        </w:rPr>
        <w:t>11</w:t>
      </w:r>
      <w:r w:rsidRPr="00E81C11">
        <w:rPr>
          <w:rFonts w:eastAsia="ＭＳ 明朝"/>
          <w:sz w:val="24"/>
          <w:szCs w:val="24"/>
          <w:lang w:eastAsia="ja-JP"/>
        </w:rPr>
        <w:t>.</w:t>
      </w:r>
    </w:p>
    <w:p w:rsidR="006F0B5B" w:rsidRPr="00E81C11" w:rsidRDefault="006F0B5B" w:rsidP="006F0B5B">
      <w:pPr>
        <w:rPr>
          <w:rFonts w:eastAsia="ＭＳ 明朝"/>
          <w:sz w:val="24"/>
          <w:szCs w:val="24"/>
          <w:lang w:eastAsia="ja-JP"/>
        </w:rPr>
      </w:pPr>
    </w:p>
    <w:p w:rsidR="00731439" w:rsidRPr="00E81C11" w:rsidRDefault="006F0B5B" w:rsidP="006F0B5B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1)</w:t>
      </w:r>
      <w:r w:rsidR="00814A2D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B23396" w:rsidRPr="00E81C11">
        <w:rPr>
          <w:rFonts w:eastAsia="ＭＳ 明朝" w:hint="eastAsia"/>
          <w:sz w:val="24"/>
          <w:szCs w:val="24"/>
          <w:lang w:eastAsia="ja-JP"/>
        </w:rPr>
        <w:t>February 5</w:t>
      </w:r>
      <w:r w:rsidR="00B23396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B23396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C30BA4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C30BA4" w:rsidRPr="00E81C11">
        <w:rPr>
          <w:rFonts w:eastAsia="ＭＳ 明朝" w:hint="eastAsia"/>
          <w:sz w:val="24"/>
          <w:szCs w:val="24"/>
          <w:lang w:eastAsia="ja-JP"/>
        </w:rPr>
        <w:tab/>
      </w:r>
      <w:r w:rsidR="00B23396" w:rsidRPr="00E81C11">
        <w:rPr>
          <w:rFonts w:eastAsia="ＭＳ 明朝" w:hint="eastAsia"/>
          <w:sz w:val="24"/>
          <w:szCs w:val="24"/>
          <w:lang w:eastAsia="ja-JP"/>
        </w:rPr>
        <w:t>Tokyo GOLD New Year Banquet</w:t>
      </w:r>
    </w:p>
    <w:p w:rsidR="00322AB7" w:rsidRPr="00E81C11" w:rsidRDefault="006F0B5B" w:rsidP="00322AB7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2)</w:t>
      </w:r>
      <w:r w:rsidR="00F405FF" w:rsidRPr="00E81C11">
        <w:rPr>
          <w:rFonts w:eastAsia="ＭＳ 明朝" w:hint="eastAsia"/>
          <w:sz w:val="24"/>
          <w:szCs w:val="24"/>
          <w:lang w:eastAsia="ja-JP"/>
        </w:rPr>
        <w:t xml:space="preserve"> February 9</w:t>
      </w:r>
      <w:r w:rsidR="00F405FF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F405FF" w:rsidRPr="00E81C11">
        <w:rPr>
          <w:rFonts w:eastAsia="ＭＳ 明朝" w:hint="eastAsia"/>
          <w:sz w:val="24"/>
          <w:szCs w:val="24"/>
          <w:lang w:eastAsia="ja-JP"/>
        </w:rPr>
        <w:t xml:space="preserve">  </w:t>
      </w:r>
      <w:r w:rsidR="00F405FF" w:rsidRPr="00E81C11">
        <w:rPr>
          <w:rFonts w:eastAsia="ＭＳ 明朝" w:hint="eastAsia"/>
          <w:sz w:val="24"/>
          <w:szCs w:val="24"/>
          <w:lang w:eastAsia="ja-JP"/>
        </w:rPr>
        <w:tab/>
      </w:r>
      <w:proofErr w:type="gramStart"/>
      <w:r w:rsidR="00F405FF" w:rsidRPr="00E81C11">
        <w:rPr>
          <w:rFonts w:eastAsia="ＭＳ 明朝"/>
          <w:sz w:val="24"/>
          <w:szCs w:val="24"/>
          <w:lang w:eastAsia="ja-JP"/>
        </w:rPr>
        <w:t>The</w:t>
      </w:r>
      <w:proofErr w:type="gramEnd"/>
      <w:r w:rsidR="00F405FF" w:rsidRPr="00E81C11">
        <w:rPr>
          <w:rFonts w:eastAsia="ＭＳ 明朝"/>
          <w:sz w:val="24"/>
          <w:szCs w:val="24"/>
          <w:lang w:eastAsia="ja-JP"/>
        </w:rPr>
        <w:t xml:space="preserve"> 1st Student Transition &amp; Elevation Partnership (STEP) Event </w:t>
      </w:r>
      <w:r w:rsidR="00F405FF" w:rsidRPr="00E81C11">
        <w:rPr>
          <w:rFonts w:eastAsia="ＭＳ 明朝" w:hint="eastAsia"/>
          <w:sz w:val="24"/>
          <w:szCs w:val="24"/>
          <w:lang w:eastAsia="ja-JP"/>
        </w:rPr>
        <w:tab/>
      </w:r>
      <w:r w:rsidR="00F405FF" w:rsidRPr="00E81C11">
        <w:rPr>
          <w:rFonts w:eastAsia="ＭＳ 明朝" w:hint="eastAsia"/>
          <w:sz w:val="24"/>
          <w:szCs w:val="24"/>
          <w:lang w:eastAsia="ja-JP"/>
        </w:rPr>
        <w:tab/>
      </w:r>
      <w:r w:rsidR="00F405FF" w:rsidRPr="00E81C11">
        <w:rPr>
          <w:rFonts w:eastAsia="ＭＳ 明朝" w:hint="eastAsia"/>
          <w:sz w:val="24"/>
          <w:szCs w:val="24"/>
          <w:lang w:eastAsia="ja-JP"/>
        </w:rPr>
        <w:tab/>
      </w:r>
      <w:r w:rsidR="00F405FF" w:rsidRPr="00E81C11">
        <w:rPr>
          <w:rFonts w:eastAsia="ＭＳ 明朝" w:hint="eastAsia"/>
          <w:sz w:val="24"/>
          <w:szCs w:val="24"/>
          <w:lang w:eastAsia="ja-JP"/>
        </w:rPr>
        <w:tab/>
      </w:r>
      <w:r w:rsidR="00F405FF" w:rsidRPr="00E81C11">
        <w:rPr>
          <w:rFonts w:eastAsia="ＭＳ 明朝"/>
          <w:sz w:val="24"/>
          <w:szCs w:val="24"/>
          <w:lang w:eastAsia="ja-JP"/>
        </w:rPr>
        <w:t>in Tokyo</w:t>
      </w:r>
      <w:r w:rsidR="00322AB7" w:rsidRPr="00E81C11">
        <w:rPr>
          <w:rFonts w:eastAsia="ＭＳ 明朝"/>
          <w:sz w:val="24"/>
          <w:szCs w:val="24"/>
          <w:lang w:eastAsia="ja-JP"/>
        </w:rPr>
        <w:t xml:space="preserve"> </w:t>
      </w:r>
    </w:p>
    <w:p w:rsidR="00731439" w:rsidRPr="00E81C11" w:rsidRDefault="00F405FF" w:rsidP="007C6B6B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lastRenderedPageBreak/>
        <w:t>3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 xml:space="preserve">) June </w:t>
      </w:r>
      <w:r w:rsidRPr="00E81C11">
        <w:rPr>
          <w:rFonts w:eastAsia="ＭＳ 明朝" w:hint="eastAsia"/>
          <w:sz w:val="24"/>
          <w:szCs w:val="24"/>
          <w:lang w:eastAsia="ja-JP"/>
        </w:rPr>
        <w:t>2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>5</w:t>
      </w:r>
      <w:r w:rsidR="006F0B5B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6F0B5B" w:rsidRPr="00E81C11">
        <w:rPr>
          <w:rFonts w:eastAsia="ＭＳ 明朝" w:hint="eastAsia"/>
          <w:bCs/>
          <w:sz w:val="24"/>
          <w:szCs w:val="24"/>
          <w:lang w:eastAsia="ja-JP"/>
        </w:rPr>
        <w:tab/>
      </w:r>
      <w:r w:rsidR="006F0B5B" w:rsidRPr="00E81C11">
        <w:rPr>
          <w:rFonts w:eastAsia="ＭＳ 明朝" w:hint="eastAsia"/>
          <w:bCs/>
          <w:sz w:val="24"/>
          <w:szCs w:val="24"/>
          <w:lang w:eastAsia="ja-JP"/>
        </w:rPr>
        <w:tab/>
      </w:r>
      <w:proofErr w:type="gramStart"/>
      <w:r w:rsidR="007C6B6B" w:rsidRPr="00E81C11">
        <w:rPr>
          <w:rFonts w:eastAsia="ＭＳ 明朝" w:hint="eastAsia"/>
          <w:sz w:val="24"/>
          <w:lang w:eastAsia="ja-JP"/>
        </w:rPr>
        <w:t>The</w:t>
      </w:r>
      <w:proofErr w:type="gramEnd"/>
      <w:r w:rsidR="007C6B6B" w:rsidRPr="00E81C11">
        <w:rPr>
          <w:rFonts w:eastAsia="ＭＳ 明朝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>5</w:t>
      </w:r>
      <w:r w:rsidR="007C6B6B" w:rsidRPr="00E81C11">
        <w:rPr>
          <w:rFonts w:eastAsia="ＭＳ 明朝" w:hint="eastAsia"/>
          <w:sz w:val="24"/>
          <w:vertAlign w:val="superscript"/>
          <w:lang w:eastAsia="ja-JP"/>
        </w:rPr>
        <w:t>rd</w:t>
      </w:r>
      <w:r w:rsidR="007C6B6B" w:rsidRPr="00E81C11">
        <w:rPr>
          <w:rFonts w:eastAsia="ＭＳ 明朝" w:hint="eastAsia"/>
          <w:sz w:val="24"/>
          <w:lang w:eastAsia="ja-JP"/>
        </w:rPr>
        <w:t xml:space="preserve"> </w:t>
      </w:r>
      <w:r w:rsidR="007C6B6B" w:rsidRPr="00E81C11">
        <w:rPr>
          <w:rFonts w:eastAsia="ＭＳ 明朝"/>
          <w:sz w:val="24"/>
          <w:lang w:eastAsia="ja-JP"/>
        </w:rPr>
        <w:t xml:space="preserve">Career Development Workshop for Young Students and </w:t>
      </w:r>
      <w:r w:rsidR="007C6B6B" w:rsidRPr="00E81C11">
        <w:rPr>
          <w:rFonts w:eastAsia="ＭＳ 明朝"/>
          <w:sz w:val="24"/>
          <w:lang w:eastAsia="ja-JP"/>
        </w:rPr>
        <w:tab/>
      </w:r>
      <w:r w:rsidR="007C6B6B" w:rsidRPr="00E81C11">
        <w:rPr>
          <w:rFonts w:eastAsia="ＭＳ 明朝"/>
          <w:sz w:val="24"/>
          <w:lang w:eastAsia="ja-JP"/>
        </w:rPr>
        <w:tab/>
      </w:r>
      <w:r w:rsidR="007C6B6B" w:rsidRPr="00E81C11">
        <w:rPr>
          <w:rFonts w:eastAsia="ＭＳ 明朝"/>
          <w:sz w:val="24"/>
          <w:lang w:eastAsia="ja-JP"/>
        </w:rPr>
        <w:tab/>
      </w:r>
      <w:r w:rsidR="007C6B6B" w:rsidRPr="00E81C11">
        <w:rPr>
          <w:rFonts w:eastAsia="ＭＳ 明朝"/>
          <w:sz w:val="24"/>
          <w:lang w:eastAsia="ja-JP"/>
        </w:rPr>
        <w:tab/>
        <w:t>Professionals</w:t>
      </w:r>
    </w:p>
    <w:p w:rsidR="006F0B5B" w:rsidRPr="00E81C11" w:rsidRDefault="00F405FF" w:rsidP="00F405FF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4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 xml:space="preserve">) </w:t>
      </w:r>
      <w:r w:rsidRPr="00E81C11">
        <w:rPr>
          <w:rFonts w:eastAsia="ＭＳ 明朝" w:hint="eastAsia"/>
          <w:sz w:val="24"/>
          <w:szCs w:val="24"/>
          <w:lang w:eastAsia="ja-JP"/>
        </w:rPr>
        <w:t>July 7</w:t>
      </w:r>
      <w:r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-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>1</w:t>
      </w:r>
      <w:r w:rsidRPr="00E81C11">
        <w:rPr>
          <w:rFonts w:eastAsia="ＭＳ 明朝" w:hint="eastAsia"/>
          <w:sz w:val="24"/>
          <w:szCs w:val="24"/>
          <w:lang w:eastAsia="ja-JP"/>
        </w:rPr>
        <w:t>0</w:t>
      </w:r>
      <w:r w:rsidR="006F0B5B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szCs w:val="24"/>
          <w:lang w:eastAsia="ja-JP"/>
        </w:rPr>
        <w:tab/>
        <w:t xml:space="preserve">R10 Student/GOLD/WIE Congress@ </w:t>
      </w:r>
      <w:r w:rsidRPr="00E81C11">
        <w:rPr>
          <w:rFonts w:eastAsia="ＭＳ 明朝"/>
          <w:sz w:val="24"/>
          <w:lang w:eastAsia="ja-JP"/>
        </w:rPr>
        <w:t>New Zealand</w:t>
      </w:r>
    </w:p>
    <w:p w:rsidR="00653682" w:rsidRPr="00E81C11" w:rsidRDefault="00F405FF" w:rsidP="00731439">
      <w:p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5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>)</w:t>
      </w:r>
      <w:r w:rsidR="00814A2D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>August 1</w:t>
      </w:r>
      <w:r w:rsidRPr="00E81C11">
        <w:rPr>
          <w:rFonts w:eastAsia="ＭＳ 明朝" w:hint="eastAsia"/>
          <w:sz w:val="24"/>
          <w:szCs w:val="24"/>
          <w:lang w:eastAsia="ja-JP"/>
        </w:rPr>
        <w:t>7</w:t>
      </w:r>
      <w:r w:rsidR="006F0B5B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-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IEEE GOLD Summit </w:t>
      </w:r>
    </w:p>
    <w:p w:rsidR="00F405FF" w:rsidRPr="00E81C11" w:rsidRDefault="00F405FF" w:rsidP="00731439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6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>)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August 19</w:t>
      </w:r>
      <w:r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 w:hint="eastAsia"/>
          <w:sz w:val="24"/>
          <w:szCs w:val="24"/>
          <w:lang w:eastAsia="ja-JP"/>
        </w:rPr>
        <w:t>-</w:t>
      </w:r>
      <w:r w:rsidR="006F0B5B"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 w:hint="eastAsia"/>
          <w:sz w:val="24"/>
          <w:szCs w:val="24"/>
          <w:lang w:eastAsia="ja-JP"/>
        </w:rPr>
        <w:t>Section Congress 2011 Poster Presentation</w:t>
      </w:r>
    </w:p>
    <w:p w:rsidR="006F0B5B" w:rsidRPr="00E81C11" w:rsidRDefault="006F0B5B" w:rsidP="00731439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8) </w:t>
      </w:r>
      <w:r w:rsidR="00F405FF" w:rsidRPr="00E81C11">
        <w:rPr>
          <w:rFonts w:eastAsia="ＭＳ 明朝" w:hint="eastAsia"/>
          <w:sz w:val="24"/>
          <w:szCs w:val="24"/>
          <w:lang w:eastAsia="ja-JP"/>
        </w:rPr>
        <w:t>August 8</w:t>
      </w:r>
      <w:r w:rsidR="00F405FF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F405FF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="00F405FF" w:rsidRPr="00E81C11">
        <w:rPr>
          <w:rFonts w:eastAsia="ＭＳ 明朝" w:hint="eastAsia"/>
          <w:sz w:val="24"/>
          <w:szCs w:val="24"/>
          <w:lang w:eastAsia="ja-JP"/>
        </w:rPr>
        <w:t xml:space="preserve">The </w:t>
      </w:r>
      <w:proofErr w:type="gramStart"/>
      <w:r w:rsidR="00F405FF" w:rsidRPr="00E81C11">
        <w:rPr>
          <w:rFonts w:eastAsia="ＭＳ 明朝" w:hint="eastAsia"/>
          <w:sz w:val="24"/>
          <w:szCs w:val="24"/>
          <w:lang w:eastAsia="ja-JP"/>
        </w:rPr>
        <w:t>2</w:t>
      </w:r>
      <w:r w:rsidR="00F405FF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nd</w:t>
      </w:r>
      <w:r w:rsidR="00F405FF" w:rsidRPr="00E81C11">
        <w:rPr>
          <w:rFonts w:eastAsia="ＭＳ 明朝" w:hint="eastAsia"/>
          <w:sz w:val="24"/>
          <w:szCs w:val="24"/>
          <w:lang w:eastAsia="ja-JP"/>
        </w:rPr>
        <w:t xml:space="preserve">  Mt</w:t>
      </w:r>
      <w:proofErr w:type="gramEnd"/>
      <w:r w:rsidR="00F405FF" w:rsidRPr="00E81C11">
        <w:rPr>
          <w:rFonts w:eastAsia="ＭＳ 明朝" w:hint="eastAsia"/>
          <w:sz w:val="24"/>
          <w:szCs w:val="24"/>
          <w:lang w:eastAsia="ja-JP"/>
        </w:rPr>
        <w:t xml:space="preserve">. Fuji </w:t>
      </w:r>
      <w:r w:rsidR="00F405FF" w:rsidRPr="00E81C11">
        <w:rPr>
          <w:rFonts w:eastAsia="ＭＳ 明朝"/>
          <w:sz w:val="24"/>
          <w:szCs w:val="24"/>
          <w:lang w:eastAsia="ja-JP"/>
        </w:rPr>
        <w:t>Climbing</w:t>
      </w:r>
      <w:r w:rsidR="00F405FF" w:rsidRPr="00E81C11">
        <w:rPr>
          <w:rFonts w:eastAsia="ＭＳ 明朝" w:hint="eastAsia"/>
          <w:sz w:val="24"/>
          <w:szCs w:val="24"/>
          <w:lang w:eastAsia="ja-JP"/>
        </w:rPr>
        <w:t xml:space="preserve"> Tour</w:t>
      </w:r>
    </w:p>
    <w:p w:rsidR="000C6E26" w:rsidRPr="00E81C11" w:rsidRDefault="006F0B5B" w:rsidP="00731439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9) </w:t>
      </w:r>
      <w:r w:rsidR="000C6E26" w:rsidRPr="00E81C11">
        <w:rPr>
          <w:rFonts w:eastAsia="ＭＳ 明朝" w:hint="eastAsia"/>
          <w:sz w:val="24"/>
          <w:szCs w:val="24"/>
          <w:lang w:eastAsia="ja-JP"/>
        </w:rPr>
        <w:t>September 18</w:t>
      </w:r>
      <w:r w:rsidR="000C6E26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0C6E26" w:rsidRPr="00E81C11">
        <w:rPr>
          <w:rFonts w:eastAsia="ＭＳ 明朝" w:hint="eastAsia"/>
          <w:sz w:val="24"/>
          <w:szCs w:val="24"/>
          <w:lang w:eastAsia="ja-JP"/>
        </w:rPr>
        <w:t xml:space="preserve"> -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="000C6E26" w:rsidRPr="00E81C11">
        <w:rPr>
          <w:rFonts w:eastAsia="ＭＳ 明朝" w:hint="eastAsia"/>
          <w:sz w:val="24"/>
          <w:szCs w:val="24"/>
          <w:lang w:eastAsia="ja-JP"/>
        </w:rPr>
        <w:t>IEEE 802 Wireless Interim Meeting (Observe)</w:t>
      </w:r>
    </w:p>
    <w:p w:rsidR="00826CF1" w:rsidRPr="00E81C11" w:rsidRDefault="00826CF1" w:rsidP="00826CF1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10) October 8</w:t>
      </w:r>
      <w:r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Pr="00E81C11">
        <w:rPr>
          <w:rFonts w:eastAsia="ＭＳ 明朝" w:hint="eastAsia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ab/>
        <w:t xml:space="preserve">Presentation Lecture for </w:t>
      </w:r>
      <w:r w:rsidRPr="00E81C11">
        <w:rPr>
          <w:rFonts w:eastAsia="ＭＳ 明朝"/>
          <w:sz w:val="24"/>
          <w:lang w:eastAsia="ja-JP"/>
        </w:rPr>
        <w:t>“</w:t>
      </w:r>
      <w:r w:rsidRPr="00E81C11">
        <w:rPr>
          <w:rFonts w:eastAsia="ＭＳ 明朝" w:hint="eastAsia"/>
          <w:sz w:val="24"/>
          <w:lang w:eastAsia="ja-JP"/>
        </w:rPr>
        <w:t>Frist International Conference</w:t>
      </w:r>
      <w:r w:rsidRPr="00E81C11">
        <w:rPr>
          <w:rFonts w:eastAsia="ＭＳ 明朝"/>
          <w:sz w:val="24"/>
          <w:lang w:eastAsia="ja-JP"/>
        </w:rPr>
        <w:t>”</w:t>
      </w:r>
    </w:p>
    <w:p w:rsidR="006F0B5B" w:rsidRPr="00E81C11" w:rsidRDefault="006F0B5B" w:rsidP="00731439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11) </w:t>
      </w:r>
      <w:r w:rsidR="00826CF1" w:rsidRPr="00E81C11">
        <w:rPr>
          <w:rFonts w:eastAsia="ＭＳ 明朝" w:hint="eastAsia"/>
          <w:sz w:val="24"/>
          <w:szCs w:val="24"/>
          <w:lang w:eastAsia="ja-JP"/>
        </w:rPr>
        <w:t>September 28</w:t>
      </w:r>
      <w:r w:rsidR="00826CF1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="00826CF1" w:rsidRPr="00E81C11">
        <w:rPr>
          <w:rFonts w:eastAsia="ＭＳ 明朝" w:hint="eastAsia"/>
          <w:sz w:val="24"/>
          <w:szCs w:val="24"/>
          <w:lang w:eastAsia="ja-JP"/>
        </w:rPr>
        <w:t xml:space="preserve"> -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="00826CF1" w:rsidRPr="00E81C11">
        <w:rPr>
          <w:rFonts w:eastAsia="ＭＳ 明朝" w:hint="eastAsia"/>
          <w:sz w:val="24"/>
          <w:szCs w:val="24"/>
          <w:lang w:eastAsia="ja-JP"/>
        </w:rPr>
        <w:t>The 3</w:t>
      </w:r>
      <w:r w:rsidR="00826CF1"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rd</w:t>
      </w:r>
      <w:r w:rsidR="00826CF1" w:rsidRPr="00E81C11">
        <w:rPr>
          <w:rFonts w:eastAsia="ＭＳ 明朝" w:hint="eastAsia"/>
          <w:sz w:val="24"/>
          <w:szCs w:val="24"/>
          <w:lang w:eastAsia="ja-JP"/>
        </w:rPr>
        <w:t xml:space="preserve"> Career Development Essay Contest for Young Students </w:t>
      </w:r>
      <w:r w:rsidR="00826CF1" w:rsidRPr="00E81C11">
        <w:rPr>
          <w:rFonts w:eastAsia="ＭＳ 明朝" w:hint="eastAsia"/>
          <w:sz w:val="24"/>
          <w:szCs w:val="24"/>
          <w:lang w:eastAsia="ja-JP"/>
        </w:rPr>
        <w:tab/>
      </w:r>
      <w:r w:rsidR="00826CF1" w:rsidRPr="00E81C11">
        <w:rPr>
          <w:rFonts w:eastAsia="ＭＳ 明朝" w:hint="eastAsia"/>
          <w:sz w:val="24"/>
          <w:szCs w:val="24"/>
          <w:lang w:eastAsia="ja-JP"/>
        </w:rPr>
        <w:tab/>
      </w:r>
      <w:r w:rsidR="00826CF1" w:rsidRPr="00E81C11">
        <w:rPr>
          <w:rFonts w:eastAsia="ＭＳ 明朝" w:hint="eastAsia"/>
          <w:sz w:val="24"/>
          <w:szCs w:val="24"/>
          <w:lang w:eastAsia="ja-JP"/>
        </w:rPr>
        <w:tab/>
      </w:r>
      <w:r w:rsidR="00826CF1" w:rsidRPr="00E81C11">
        <w:rPr>
          <w:rFonts w:eastAsia="ＭＳ 明朝" w:hint="eastAsia"/>
          <w:sz w:val="24"/>
          <w:szCs w:val="24"/>
          <w:lang w:eastAsia="ja-JP"/>
        </w:rPr>
        <w:tab/>
        <w:t>Professionals</w:t>
      </w:r>
    </w:p>
    <w:p w:rsidR="00826CF1" w:rsidRPr="00E81C11" w:rsidRDefault="00826CF1" w:rsidP="00826CF1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lang w:eastAsia="ja-JP"/>
        </w:rPr>
        <w:t>12) October 29</w:t>
      </w:r>
      <w:r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Pr="00E81C11">
        <w:rPr>
          <w:rFonts w:eastAsia="ＭＳ 明朝" w:hint="eastAsia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ab/>
      </w:r>
      <w:proofErr w:type="gramStart"/>
      <w:r w:rsidRPr="00E81C11">
        <w:rPr>
          <w:rFonts w:eastAsia="ＭＳ 明朝"/>
          <w:sz w:val="24"/>
          <w:lang w:eastAsia="ja-JP"/>
        </w:rPr>
        <w:t>The</w:t>
      </w:r>
      <w:proofErr w:type="gramEnd"/>
      <w:r w:rsidRPr="00E81C11">
        <w:rPr>
          <w:rFonts w:eastAsia="ＭＳ 明朝"/>
          <w:sz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lang w:eastAsia="ja-JP"/>
        </w:rPr>
        <w:t>6</w:t>
      </w:r>
      <w:r w:rsidRPr="00E81C11">
        <w:rPr>
          <w:rFonts w:eastAsia="ＭＳ 明朝" w:hint="eastAsia"/>
          <w:sz w:val="24"/>
          <w:vertAlign w:val="superscript"/>
          <w:lang w:eastAsia="ja-JP"/>
        </w:rPr>
        <w:t>th</w:t>
      </w:r>
      <w:r w:rsidRPr="00E81C11">
        <w:rPr>
          <w:rFonts w:eastAsia="ＭＳ 明朝"/>
          <w:sz w:val="24"/>
          <w:lang w:eastAsia="ja-JP"/>
        </w:rPr>
        <w:t xml:space="preserve"> Career Development Workshop for Young Students and </w:t>
      </w:r>
      <w:r w:rsidRPr="00E81C11">
        <w:rPr>
          <w:rFonts w:eastAsia="ＭＳ 明朝"/>
          <w:sz w:val="24"/>
          <w:lang w:eastAsia="ja-JP"/>
        </w:rPr>
        <w:tab/>
      </w:r>
      <w:r w:rsidRPr="00E81C11">
        <w:rPr>
          <w:rFonts w:eastAsia="ＭＳ 明朝"/>
          <w:sz w:val="24"/>
          <w:lang w:eastAsia="ja-JP"/>
        </w:rPr>
        <w:tab/>
      </w:r>
      <w:r w:rsidRPr="00E81C11">
        <w:rPr>
          <w:rFonts w:eastAsia="ＭＳ 明朝"/>
          <w:sz w:val="24"/>
          <w:lang w:eastAsia="ja-JP"/>
        </w:rPr>
        <w:tab/>
      </w:r>
      <w:r w:rsidRPr="00E81C11">
        <w:rPr>
          <w:rFonts w:eastAsia="ＭＳ 明朝"/>
          <w:sz w:val="24"/>
          <w:lang w:eastAsia="ja-JP"/>
        </w:rPr>
        <w:tab/>
        <w:t>Professionals</w:t>
      </w:r>
    </w:p>
    <w:p w:rsidR="004F0DF8" w:rsidRPr="00E81C11" w:rsidRDefault="004F0DF8" w:rsidP="004F0DF8">
      <w:pPr>
        <w:rPr>
          <w:rFonts w:eastAsia="ＭＳ 明朝"/>
          <w:sz w:val="24"/>
          <w:szCs w:val="24"/>
          <w:lang w:eastAsia="ja-JP"/>
        </w:rPr>
      </w:pPr>
    </w:p>
    <w:p w:rsidR="00814A2D" w:rsidRPr="00E81C11" w:rsidRDefault="004F0DF8" w:rsidP="004F0DF8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Life Members Affinity Group</w:t>
      </w:r>
      <w:r w:rsidR="00D04F9E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</w:p>
    <w:p w:rsidR="00BF766D" w:rsidRPr="00E81C11" w:rsidRDefault="00BF766D" w:rsidP="00BF766D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1) March 11</w:t>
      </w:r>
      <w:r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 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proofErr w:type="gramStart"/>
      <w:r w:rsidRPr="00E81C11">
        <w:rPr>
          <w:rFonts w:eastAsia="ＭＳ 明朝"/>
          <w:sz w:val="24"/>
          <w:szCs w:val="24"/>
          <w:lang w:eastAsia="ja-JP"/>
        </w:rPr>
        <w:t>The</w:t>
      </w:r>
      <w:proofErr w:type="gramEnd"/>
      <w:r w:rsidRPr="00E81C11">
        <w:rPr>
          <w:rFonts w:eastAsia="ＭＳ 明朝"/>
          <w:sz w:val="24"/>
          <w:szCs w:val="24"/>
          <w:lang w:eastAsia="ja-JP"/>
        </w:rPr>
        <w:t xml:space="preserve"> 2011 Annual General Assembly</w:t>
      </w:r>
    </w:p>
    <w:p w:rsidR="00BF766D" w:rsidRPr="00E81C11" w:rsidRDefault="00BF766D" w:rsidP="00BF766D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2) May 11</w:t>
      </w:r>
      <w:r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 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 w:hint="eastAsia"/>
          <w:sz w:val="24"/>
          <w:szCs w:val="24"/>
          <w:lang w:eastAsia="ja-JP"/>
        </w:rPr>
        <w:tab/>
        <w:t>Issued LMAG Newsletter No.2</w:t>
      </w:r>
      <w:r w:rsidRPr="00E81C11">
        <w:rPr>
          <w:rFonts w:eastAsia="ＭＳ 明朝"/>
          <w:sz w:val="24"/>
          <w:szCs w:val="24"/>
          <w:lang w:eastAsia="ja-JP"/>
        </w:rPr>
        <w:t xml:space="preserve"> </w:t>
      </w:r>
    </w:p>
    <w:p w:rsidR="00BF766D" w:rsidRPr="00E81C11" w:rsidRDefault="00BF766D" w:rsidP="00BF766D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3) May 31</w:t>
      </w:r>
      <w:r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st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 w:hint="eastAsia"/>
          <w:bCs/>
          <w:sz w:val="24"/>
          <w:szCs w:val="24"/>
          <w:lang w:eastAsia="ja-JP"/>
        </w:rPr>
        <w:tab/>
      </w:r>
      <w:r w:rsidRPr="00E81C11">
        <w:rPr>
          <w:rFonts w:eastAsia="ＭＳ 明朝" w:hint="eastAsia"/>
          <w:bCs/>
          <w:sz w:val="24"/>
          <w:szCs w:val="24"/>
          <w:lang w:eastAsia="ja-JP"/>
        </w:rPr>
        <w:tab/>
      </w:r>
      <w:proofErr w:type="gramStart"/>
      <w:r w:rsidRPr="00E81C11">
        <w:rPr>
          <w:rFonts w:eastAsia="ＭＳ 明朝" w:hint="eastAsia"/>
          <w:sz w:val="24"/>
          <w:lang w:eastAsia="ja-JP"/>
        </w:rPr>
        <w:t>The</w:t>
      </w:r>
      <w:proofErr w:type="gramEnd"/>
      <w:r w:rsidRPr="00E81C11">
        <w:rPr>
          <w:rFonts w:eastAsia="ＭＳ 明朝" w:hint="eastAsia"/>
          <w:sz w:val="24"/>
          <w:lang w:eastAsia="ja-JP"/>
        </w:rPr>
        <w:t xml:space="preserve"> 1</w:t>
      </w:r>
      <w:r w:rsidRPr="00E81C11">
        <w:rPr>
          <w:rFonts w:eastAsia="ＭＳ 明朝" w:hint="eastAsia"/>
          <w:sz w:val="24"/>
          <w:vertAlign w:val="superscript"/>
          <w:lang w:eastAsia="ja-JP"/>
        </w:rPr>
        <w:t>st</w:t>
      </w:r>
      <w:r w:rsidRPr="00E81C11">
        <w:rPr>
          <w:rFonts w:eastAsia="ＭＳ 明朝" w:hint="eastAsia"/>
          <w:sz w:val="24"/>
          <w:lang w:eastAsia="ja-JP"/>
        </w:rPr>
        <w:t xml:space="preserve"> Lecture Meeting Co-held with Tokyo Section</w:t>
      </w:r>
    </w:p>
    <w:p w:rsidR="00BF766D" w:rsidRPr="00E81C11" w:rsidRDefault="00BF766D" w:rsidP="00BF766D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4) July 25</w:t>
      </w:r>
      <w:r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 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 w:hint="eastAsia"/>
          <w:sz w:val="24"/>
          <w:szCs w:val="24"/>
          <w:lang w:eastAsia="ja-JP"/>
        </w:rPr>
        <w:tab/>
        <w:t>Issued LMAG Newsletter No.3</w:t>
      </w:r>
    </w:p>
    <w:p w:rsidR="00BF766D" w:rsidRPr="00E81C11" w:rsidRDefault="00BF766D" w:rsidP="00BF766D">
      <w:pPr>
        <w:jc w:val="both"/>
        <w:rPr>
          <w:rFonts w:eastAsia="ＭＳ 明朝"/>
          <w:sz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5) December 2</w:t>
      </w:r>
      <w:r w:rsidRPr="00E81C11">
        <w:rPr>
          <w:rFonts w:eastAsia="ＭＳ 明朝" w:hint="eastAsia"/>
          <w:sz w:val="24"/>
          <w:szCs w:val="24"/>
          <w:vertAlign w:val="superscript"/>
          <w:lang w:eastAsia="ja-JP"/>
        </w:rPr>
        <w:t>nd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 w:hint="eastAsia"/>
          <w:bCs/>
          <w:sz w:val="24"/>
          <w:szCs w:val="24"/>
          <w:lang w:eastAsia="ja-JP"/>
        </w:rPr>
        <w:tab/>
      </w:r>
      <w:proofErr w:type="gramStart"/>
      <w:r w:rsidRPr="00E81C11">
        <w:rPr>
          <w:rFonts w:eastAsia="ＭＳ 明朝" w:hint="eastAsia"/>
          <w:sz w:val="24"/>
          <w:lang w:eastAsia="ja-JP"/>
        </w:rPr>
        <w:t>The</w:t>
      </w:r>
      <w:proofErr w:type="gramEnd"/>
      <w:r w:rsidRPr="00E81C11">
        <w:rPr>
          <w:rFonts w:eastAsia="ＭＳ 明朝" w:hint="eastAsia"/>
          <w:sz w:val="24"/>
          <w:lang w:eastAsia="ja-JP"/>
        </w:rPr>
        <w:t xml:space="preserve"> 2</w:t>
      </w:r>
      <w:r w:rsidRPr="00E81C11">
        <w:rPr>
          <w:rFonts w:eastAsia="ＭＳ 明朝" w:hint="eastAsia"/>
          <w:sz w:val="24"/>
          <w:vertAlign w:val="superscript"/>
          <w:lang w:eastAsia="ja-JP"/>
        </w:rPr>
        <w:t>nd</w:t>
      </w:r>
      <w:r w:rsidRPr="00E81C11">
        <w:rPr>
          <w:rFonts w:eastAsia="ＭＳ 明朝" w:hint="eastAsia"/>
          <w:sz w:val="24"/>
          <w:lang w:eastAsia="ja-JP"/>
        </w:rPr>
        <w:t xml:space="preserve"> Lecture Meeting Co-held with Tokyo Section</w:t>
      </w:r>
    </w:p>
    <w:p w:rsidR="006101F4" w:rsidRPr="00E81C11" w:rsidRDefault="006101F4" w:rsidP="006C6A94">
      <w:pPr>
        <w:rPr>
          <w:rFonts w:eastAsia="ＭＳ 明朝"/>
          <w:sz w:val="24"/>
          <w:szCs w:val="24"/>
          <w:lang w:eastAsia="ja-JP"/>
        </w:rPr>
      </w:pPr>
    </w:p>
    <w:p w:rsidR="004F0DF8" w:rsidRPr="00E81C11" w:rsidRDefault="004F0DF8" w:rsidP="00653682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WIE</w:t>
      </w:r>
    </w:p>
    <w:p w:rsidR="00653682" w:rsidRPr="00E81C11" w:rsidRDefault="00653682" w:rsidP="00653682">
      <w:p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>The Tokyo Section has been actively engaged in the activities of WIE in the Japan Council.</w:t>
      </w:r>
    </w:p>
    <w:p w:rsidR="006F0B5B" w:rsidRPr="00E81C11" w:rsidRDefault="006F0B5B" w:rsidP="00562B1B">
      <w:pPr>
        <w:ind w:left="1080"/>
        <w:rPr>
          <w:rFonts w:eastAsia="ＭＳ 明朝"/>
          <w:lang w:eastAsia="ja-JP"/>
        </w:rPr>
      </w:pPr>
    </w:p>
    <w:p w:rsidR="00F23320" w:rsidRPr="00E81C11" w:rsidRDefault="001932DA">
      <w:pPr>
        <w:jc w:val="both"/>
        <w:rPr>
          <w:rFonts w:eastAsia="Malgun Gothic"/>
          <w:b/>
          <w:sz w:val="24"/>
          <w:lang w:eastAsia="ko-KR"/>
        </w:rPr>
      </w:pPr>
      <w:r w:rsidRPr="00E81C11">
        <w:rPr>
          <w:b/>
          <w:sz w:val="24"/>
        </w:rPr>
        <w:t xml:space="preserve"> B.</w:t>
      </w:r>
      <w:r w:rsidR="007D1402" w:rsidRPr="00E81C11">
        <w:rPr>
          <w:rFonts w:eastAsia="ＭＳ 明朝" w:hint="eastAsia"/>
          <w:b/>
          <w:sz w:val="24"/>
          <w:lang w:eastAsia="ja-JP"/>
        </w:rPr>
        <w:t>6</w:t>
      </w:r>
      <w:r w:rsidRPr="00E81C11">
        <w:rPr>
          <w:b/>
          <w:sz w:val="24"/>
        </w:rPr>
        <w:t xml:space="preserve"> Awards</w:t>
      </w:r>
      <w:r w:rsidR="005E0A1D" w:rsidRPr="00E81C11">
        <w:rPr>
          <w:rFonts w:eastAsia="Malgun Gothic" w:hint="eastAsia"/>
          <w:b/>
          <w:sz w:val="24"/>
          <w:lang w:eastAsia="ko-KR"/>
        </w:rPr>
        <w:t xml:space="preserve"> &amp; Recognition Activities</w:t>
      </w:r>
    </w:p>
    <w:p w:rsidR="00A062B5" w:rsidRPr="00E81C11" w:rsidRDefault="004F5B28" w:rsidP="004F5B28">
      <w:pPr>
        <w:numPr>
          <w:ilvl w:val="0"/>
          <w:numId w:val="18"/>
        </w:numPr>
        <w:snapToGrid w:val="0"/>
        <w:spacing w:line="180" w:lineRule="atLeast"/>
        <w:jc w:val="both"/>
        <w:rPr>
          <w:sz w:val="24"/>
          <w:szCs w:val="24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 xml:space="preserve">Awards and Recognitions </w:t>
      </w:r>
      <w:r w:rsidRPr="00E81C11">
        <w:rPr>
          <w:rFonts w:eastAsia="ＭＳ 明朝"/>
          <w:sz w:val="24"/>
          <w:szCs w:val="24"/>
          <w:lang w:eastAsia="ja-JP"/>
        </w:rPr>
        <w:t>Recipients</w:t>
      </w:r>
      <w:r w:rsidR="009C3663" w:rsidRPr="00E81C11">
        <w:rPr>
          <w:rFonts w:eastAsia="ＭＳ 明朝" w:hint="eastAsia"/>
          <w:sz w:val="24"/>
          <w:szCs w:val="24"/>
          <w:lang w:eastAsia="ja-JP"/>
        </w:rPr>
        <w:t xml:space="preserve"> in 2011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; </w:t>
      </w:r>
    </w:p>
    <w:p w:rsidR="00A062B5" w:rsidRPr="00E81C11" w:rsidRDefault="00A062B5" w:rsidP="004F5B28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  <w:proofErr w:type="spellStart"/>
      <w:r w:rsidRPr="00E81C11">
        <w:rPr>
          <w:rFonts w:eastAsia="ＭＳ Ｐゴシック"/>
          <w:sz w:val="24"/>
          <w:szCs w:val="24"/>
          <w:lang w:eastAsia="ja-JP"/>
        </w:rPr>
        <w:t>Shoichi</w:t>
      </w:r>
      <w:proofErr w:type="spellEnd"/>
      <w:r w:rsidRPr="00E81C11">
        <w:rPr>
          <w:rFonts w:eastAsia="ＭＳ Ｐゴシック"/>
          <w:sz w:val="24"/>
          <w:szCs w:val="24"/>
          <w:lang w:eastAsia="ja-JP"/>
        </w:rPr>
        <w:t xml:space="preserve"> Sasaki</w:t>
      </w:r>
      <w:r w:rsidRPr="00E81C11">
        <w:rPr>
          <w:rFonts w:eastAsia="ＭＳ Ｐゴシック" w:hint="eastAsia"/>
          <w:sz w:val="24"/>
          <w:szCs w:val="24"/>
          <w:lang w:eastAsia="ja-JP"/>
        </w:rPr>
        <w:tab/>
        <w:t xml:space="preserve">:  </w:t>
      </w:r>
      <w:r w:rsidRPr="00E81C11">
        <w:rPr>
          <w:rFonts w:eastAsia="ＭＳ Ｐゴシック"/>
          <w:sz w:val="24"/>
          <w:szCs w:val="24"/>
          <w:lang w:eastAsia="ja-JP"/>
        </w:rPr>
        <w:t>IEEE Medal for</w:t>
      </w:r>
      <w:r w:rsidRPr="00E81C11">
        <w:rPr>
          <w:rFonts w:eastAsia="ＭＳ Ｐゴシック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Ｐゴシック"/>
          <w:sz w:val="24"/>
          <w:szCs w:val="24"/>
          <w:lang w:eastAsia="ja-JP"/>
        </w:rPr>
        <w:t>Environmental and Safety Technologies</w:t>
      </w:r>
    </w:p>
    <w:p w:rsidR="00A062B5" w:rsidRPr="00E81C11" w:rsidRDefault="00A062B5" w:rsidP="004F5B28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  <w:r w:rsidRPr="00E81C11">
        <w:rPr>
          <w:rFonts w:eastAsiaTheme="minorEastAsia" w:hint="eastAsia"/>
          <w:sz w:val="24"/>
          <w:szCs w:val="24"/>
          <w:lang w:eastAsia="ja-JP"/>
        </w:rPr>
        <w:t xml:space="preserve">Jun </w:t>
      </w:r>
      <w:proofErr w:type="spellStart"/>
      <w:r w:rsidRPr="00E81C11">
        <w:rPr>
          <w:rFonts w:eastAsiaTheme="minorEastAsia" w:hint="eastAsia"/>
          <w:sz w:val="24"/>
          <w:szCs w:val="24"/>
          <w:lang w:eastAsia="ja-JP"/>
        </w:rPr>
        <w:t>Murai</w:t>
      </w:r>
      <w:proofErr w:type="spellEnd"/>
      <w:r w:rsidRPr="00E81C11">
        <w:rPr>
          <w:rFonts w:eastAsiaTheme="minorEastAsia" w:hint="eastAsia"/>
          <w:sz w:val="24"/>
          <w:szCs w:val="24"/>
          <w:lang w:eastAsia="ja-JP"/>
        </w:rPr>
        <w:tab/>
      </w:r>
      <w:r w:rsidRPr="00E81C11">
        <w:rPr>
          <w:rFonts w:eastAsiaTheme="minorEastAsia" w:hint="eastAsia"/>
          <w:sz w:val="24"/>
          <w:szCs w:val="24"/>
          <w:lang w:eastAsia="ja-JP"/>
        </w:rPr>
        <w:tab/>
        <w:t>:</w:t>
      </w:r>
      <w:r w:rsidRPr="00E81C11">
        <w:t xml:space="preserve"> </w:t>
      </w:r>
      <w:r w:rsidRPr="00E81C11">
        <w:rPr>
          <w:rFonts w:eastAsiaTheme="minorEastAsia" w:hint="eastAsia"/>
          <w:lang w:eastAsia="ja-JP"/>
        </w:rPr>
        <w:t xml:space="preserve"> </w:t>
      </w:r>
      <w:r w:rsidRPr="00E81C11">
        <w:rPr>
          <w:rFonts w:eastAsiaTheme="minorEastAsia"/>
          <w:sz w:val="24"/>
          <w:szCs w:val="24"/>
          <w:lang w:eastAsia="ja-JP"/>
        </w:rPr>
        <w:t xml:space="preserve">IEEE </w:t>
      </w:r>
      <w:r w:rsidRPr="00E81C11">
        <w:rPr>
          <w:rFonts w:eastAsiaTheme="minorEastAsia" w:hint="eastAsia"/>
          <w:sz w:val="24"/>
          <w:szCs w:val="24"/>
          <w:lang w:eastAsia="ja-JP"/>
        </w:rPr>
        <w:t>Internet Award</w:t>
      </w:r>
    </w:p>
    <w:p w:rsidR="00A062B5" w:rsidRPr="00E81C11" w:rsidRDefault="00A062B5" w:rsidP="004F5B28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  <w:proofErr w:type="spellStart"/>
      <w:r w:rsidRPr="00E81C11">
        <w:rPr>
          <w:rFonts w:eastAsiaTheme="minorEastAsia"/>
          <w:sz w:val="24"/>
          <w:szCs w:val="24"/>
          <w:lang w:eastAsia="ja-JP"/>
        </w:rPr>
        <w:t>Hirochika</w:t>
      </w:r>
      <w:proofErr w:type="spellEnd"/>
      <w:r w:rsidRPr="00E81C11">
        <w:rPr>
          <w:rFonts w:eastAsiaTheme="minorEastAsia"/>
          <w:sz w:val="24"/>
          <w:szCs w:val="24"/>
          <w:lang w:eastAsia="ja-JP"/>
        </w:rPr>
        <w:t xml:space="preserve"> Inoue</w:t>
      </w:r>
      <w:r w:rsidRPr="00E81C11">
        <w:rPr>
          <w:rFonts w:eastAsiaTheme="minorEastAsia" w:hint="eastAsia"/>
          <w:sz w:val="24"/>
          <w:szCs w:val="24"/>
          <w:lang w:eastAsia="ja-JP"/>
        </w:rPr>
        <w:tab/>
        <w:t xml:space="preserve">:  </w:t>
      </w:r>
      <w:r w:rsidRPr="00E81C11">
        <w:rPr>
          <w:rFonts w:eastAsiaTheme="minorEastAsia"/>
          <w:sz w:val="24"/>
          <w:szCs w:val="24"/>
          <w:lang w:eastAsia="ja-JP"/>
        </w:rPr>
        <w:t>IEEE Robotics and Automation Award</w:t>
      </w:r>
    </w:p>
    <w:p w:rsidR="00A062B5" w:rsidRPr="00E81C11" w:rsidRDefault="00A062B5" w:rsidP="004F5B28">
      <w:pPr>
        <w:snapToGrid w:val="0"/>
        <w:spacing w:line="180" w:lineRule="atLeast"/>
        <w:ind w:left="360"/>
        <w:jc w:val="both"/>
        <w:rPr>
          <w:rFonts w:eastAsiaTheme="minorEastAsia"/>
          <w:sz w:val="24"/>
          <w:szCs w:val="24"/>
          <w:lang w:eastAsia="ja-JP"/>
        </w:rPr>
      </w:pPr>
      <w:r w:rsidRPr="00E81C11">
        <w:rPr>
          <w:rFonts w:eastAsiaTheme="minorEastAsia"/>
          <w:sz w:val="24"/>
          <w:szCs w:val="24"/>
          <w:lang w:eastAsia="ja-JP"/>
        </w:rPr>
        <w:t xml:space="preserve">Isamu </w:t>
      </w:r>
      <w:proofErr w:type="spellStart"/>
      <w:r w:rsidRPr="00E81C11">
        <w:rPr>
          <w:rFonts w:eastAsiaTheme="minorEastAsia"/>
          <w:sz w:val="24"/>
          <w:szCs w:val="24"/>
          <w:lang w:eastAsia="ja-JP"/>
        </w:rPr>
        <w:t>Akasaki</w:t>
      </w:r>
      <w:proofErr w:type="spellEnd"/>
      <w:r w:rsidRPr="00E81C11">
        <w:rPr>
          <w:rFonts w:eastAsiaTheme="minorEastAsia" w:hint="eastAsia"/>
          <w:sz w:val="24"/>
          <w:szCs w:val="24"/>
          <w:lang w:eastAsia="ja-JP"/>
        </w:rPr>
        <w:tab/>
        <w:t xml:space="preserve">:  </w:t>
      </w:r>
      <w:r w:rsidRPr="00E81C11">
        <w:rPr>
          <w:rFonts w:eastAsiaTheme="minorEastAsia"/>
          <w:sz w:val="24"/>
          <w:szCs w:val="24"/>
          <w:lang w:eastAsia="ja-JP"/>
        </w:rPr>
        <w:t>IEEE Edison Medal</w:t>
      </w:r>
    </w:p>
    <w:p w:rsidR="008F6985" w:rsidRPr="00E81C11" w:rsidRDefault="008F6985">
      <w:pPr>
        <w:jc w:val="both"/>
        <w:rPr>
          <w:rFonts w:eastAsia="ＭＳ 明朝"/>
          <w:b/>
          <w:sz w:val="24"/>
          <w:szCs w:val="24"/>
          <w:lang w:eastAsia="ja-JP"/>
        </w:rPr>
      </w:pPr>
    </w:p>
    <w:p w:rsidR="002D4906" w:rsidRPr="00E81C11" w:rsidRDefault="002D4906" w:rsidP="002D4906">
      <w:pPr>
        <w:rPr>
          <w:rFonts w:eastAsia="Malgun Gothic"/>
          <w:b/>
          <w:bCs/>
          <w:sz w:val="24"/>
          <w:szCs w:val="24"/>
          <w:lang w:val="fr-FR" w:eastAsia="ko-KR"/>
        </w:rPr>
      </w:pPr>
      <w:r w:rsidRPr="00E81C11">
        <w:rPr>
          <w:b/>
          <w:bCs/>
          <w:sz w:val="24"/>
          <w:szCs w:val="24"/>
          <w:lang w:val="fr-FR"/>
        </w:rPr>
        <w:t>B.</w:t>
      </w:r>
      <w:r w:rsidR="007D1402" w:rsidRPr="00E81C11">
        <w:rPr>
          <w:rFonts w:eastAsia="ＭＳ 明朝" w:hint="eastAsia"/>
          <w:b/>
          <w:bCs/>
          <w:sz w:val="24"/>
          <w:szCs w:val="24"/>
          <w:lang w:val="fr-FR" w:eastAsia="ja-JP"/>
        </w:rPr>
        <w:t>7</w:t>
      </w:r>
      <w:r w:rsidRPr="00E81C11">
        <w:rPr>
          <w:rFonts w:hint="eastAsia"/>
          <w:b/>
          <w:bCs/>
          <w:sz w:val="24"/>
          <w:szCs w:val="24"/>
          <w:lang w:val="fr-FR"/>
        </w:rPr>
        <w:t xml:space="preserve">  </w:t>
      </w:r>
      <w:r w:rsidRPr="00E81C11">
        <w:rPr>
          <w:b/>
          <w:bCs/>
          <w:sz w:val="24"/>
          <w:szCs w:val="24"/>
          <w:lang w:val="fr-FR"/>
        </w:rPr>
        <w:t>Communication Activities (Newsletter, Home Page, E-mail etc.)</w:t>
      </w:r>
    </w:p>
    <w:p w:rsidR="002D4906" w:rsidRPr="00E81C11" w:rsidRDefault="009900BF" w:rsidP="002D4906">
      <w:p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 w:hint="eastAsia"/>
          <w:bCs/>
          <w:sz w:val="24"/>
          <w:szCs w:val="24"/>
          <w:lang w:val="fr-FR" w:eastAsia="ja-JP"/>
        </w:rPr>
        <w:tab/>
      </w:r>
      <w:r w:rsidRPr="00E81C11">
        <w:rPr>
          <w:rFonts w:eastAsia="Malgun Gothic"/>
          <w:bCs/>
          <w:sz w:val="24"/>
          <w:szCs w:val="24"/>
          <w:lang w:eastAsia="ko-KR"/>
        </w:rPr>
        <w:t xml:space="preserve">The Publications Committee issued a newsletter named “Tokyo Bulletin” </w:t>
      </w:r>
      <w:r w:rsidR="00A062B5" w:rsidRPr="00E81C11">
        <w:rPr>
          <w:rFonts w:eastAsia="ＭＳ 明朝" w:hint="eastAsia"/>
          <w:bCs/>
          <w:sz w:val="24"/>
          <w:szCs w:val="24"/>
          <w:lang w:eastAsia="ja-JP"/>
        </w:rPr>
        <w:t xml:space="preserve">six </w:t>
      </w:r>
      <w:r w:rsidR="006C6A94" w:rsidRPr="00E81C11">
        <w:rPr>
          <w:rFonts w:eastAsia="Malgun Gothic"/>
          <w:bCs/>
          <w:sz w:val="24"/>
          <w:szCs w:val="24"/>
          <w:lang w:eastAsia="ko-KR"/>
        </w:rPr>
        <w:t>times during the year of 20</w:t>
      </w:r>
      <w:r w:rsidR="006C6A94" w:rsidRPr="00E81C11">
        <w:rPr>
          <w:rFonts w:eastAsia="ＭＳ 明朝" w:hint="eastAsia"/>
          <w:bCs/>
          <w:sz w:val="24"/>
          <w:szCs w:val="24"/>
          <w:lang w:eastAsia="ja-JP"/>
        </w:rPr>
        <w:t>1</w:t>
      </w:r>
      <w:r w:rsidR="00A062B5" w:rsidRPr="00E81C11">
        <w:rPr>
          <w:rFonts w:eastAsia="ＭＳ 明朝" w:hint="eastAsia"/>
          <w:bCs/>
          <w:sz w:val="24"/>
          <w:szCs w:val="24"/>
          <w:lang w:eastAsia="ja-JP"/>
        </w:rPr>
        <w:t>1</w:t>
      </w:r>
      <w:r w:rsidRPr="00E81C11">
        <w:rPr>
          <w:rFonts w:eastAsia="Malgun Gothic"/>
          <w:bCs/>
          <w:sz w:val="24"/>
          <w:szCs w:val="24"/>
          <w:lang w:eastAsia="ko-KR"/>
        </w:rPr>
        <w:t>.  Besides the bulletin, the information on professional and technical meetings was timely distributed to members through our membership database from SAMIEEE system by e-mail.  We make every effort for</w:t>
      </w:r>
      <w:r w:rsidRPr="00E81C11">
        <w:rPr>
          <w:rFonts w:eastAsia="Malgun Gothic" w:hint="eastAsia"/>
          <w:bCs/>
          <w:sz w:val="24"/>
          <w:szCs w:val="24"/>
          <w:lang w:eastAsia="ko-KR"/>
        </w:rPr>
        <w:t xml:space="preserve"> </w:t>
      </w:r>
      <w:r w:rsidRPr="00E81C11">
        <w:rPr>
          <w:rFonts w:eastAsia="Malgun Gothic"/>
          <w:bCs/>
          <w:sz w:val="24"/>
          <w:szCs w:val="24"/>
          <w:lang w:eastAsia="ko-KR"/>
        </w:rPr>
        <w:t>frequent update of the Section web page</w:t>
      </w:r>
      <w:r w:rsidRPr="00E81C11">
        <w:rPr>
          <w:rFonts w:eastAsia="Malgun Gothic" w:hint="eastAsia"/>
          <w:bCs/>
          <w:sz w:val="24"/>
          <w:szCs w:val="24"/>
          <w:lang w:eastAsia="ko-KR"/>
        </w:rPr>
        <w:t xml:space="preserve"> </w:t>
      </w:r>
      <w:r w:rsidRPr="00E81C11">
        <w:rPr>
          <w:rFonts w:eastAsia="Malgun Gothic"/>
          <w:bCs/>
          <w:sz w:val="24"/>
          <w:szCs w:val="24"/>
          <w:lang w:eastAsia="ko-KR"/>
        </w:rPr>
        <w:t>(http://www.ieee-jp.org/section/tokyo/).  Tokyo Section web page also provides the information from the Japan Council, 37 Japan Chapters, and Student Branches.</w:t>
      </w:r>
    </w:p>
    <w:p w:rsidR="006C6A94" w:rsidRPr="00E81C11" w:rsidRDefault="006C6A94" w:rsidP="002D4906">
      <w:pPr>
        <w:rPr>
          <w:rFonts w:eastAsia="ＭＳ 明朝"/>
          <w:sz w:val="32"/>
          <w:szCs w:val="32"/>
          <w:lang w:eastAsia="ja-JP"/>
        </w:rPr>
      </w:pPr>
    </w:p>
    <w:p w:rsidR="004F5B28" w:rsidRPr="00E81C11" w:rsidRDefault="004F5B28" w:rsidP="002D4906">
      <w:pPr>
        <w:rPr>
          <w:rFonts w:eastAsia="ＭＳ 明朝"/>
          <w:sz w:val="32"/>
          <w:szCs w:val="32"/>
          <w:lang w:eastAsia="ja-JP"/>
        </w:rPr>
      </w:pPr>
    </w:p>
    <w:p w:rsidR="006C6A94" w:rsidRPr="00E81C11" w:rsidRDefault="006C6A94" w:rsidP="006C6A94">
      <w:pPr>
        <w:rPr>
          <w:rFonts w:eastAsia="ＭＳ 明朝"/>
          <w:b/>
          <w:bCs/>
          <w:sz w:val="24"/>
          <w:szCs w:val="24"/>
          <w:lang w:val="fr-FR" w:eastAsia="ja-JP"/>
        </w:rPr>
      </w:pPr>
      <w:r w:rsidRPr="00E81C11">
        <w:rPr>
          <w:b/>
          <w:bCs/>
          <w:sz w:val="24"/>
          <w:szCs w:val="24"/>
          <w:lang w:val="fr-FR"/>
        </w:rPr>
        <w:t>B.</w:t>
      </w:r>
      <w:r w:rsidRPr="00E81C11">
        <w:rPr>
          <w:rFonts w:eastAsia="ＭＳ 明朝" w:hint="eastAsia"/>
          <w:b/>
          <w:bCs/>
          <w:sz w:val="24"/>
          <w:szCs w:val="24"/>
          <w:lang w:val="fr-FR" w:eastAsia="ja-JP"/>
        </w:rPr>
        <w:t>8</w:t>
      </w:r>
      <w:r w:rsidRPr="00E81C11">
        <w:rPr>
          <w:rFonts w:hint="eastAsia"/>
          <w:b/>
          <w:bCs/>
          <w:sz w:val="24"/>
          <w:szCs w:val="24"/>
          <w:lang w:val="fr-FR"/>
        </w:rPr>
        <w:t xml:space="preserve">  </w:t>
      </w:r>
      <w:r w:rsidRPr="00E81C11">
        <w:rPr>
          <w:rFonts w:eastAsia="ＭＳ 明朝" w:hint="eastAsia"/>
          <w:b/>
          <w:bCs/>
          <w:sz w:val="24"/>
          <w:szCs w:val="24"/>
          <w:lang w:val="fr-FR" w:eastAsia="ja-JP"/>
        </w:rPr>
        <w:t>Other Organizational Activities</w:t>
      </w:r>
    </w:p>
    <w:p w:rsidR="006C6A94" w:rsidRPr="00E81C11" w:rsidRDefault="006C6A94" w:rsidP="002D4906">
      <w:p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 w:hint="eastAsia"/>
          <w:bCs/>
          <w:sz w:val="24"/>
          <w:szCs w:val="24"/>
          <w:lang w:eastAsia="ja-JP"/>
        </w:rPr>
        <w:tab/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>Region 10 annual General Meeting 2011 was held on March 5</w:t>
      </w:r>
      <w:r w:rsidR="00467811" w:rsidRPr="00E81C11">
        <w:rPr>
          <w:rFonts w:eastAsia="ＭＳ 明朝" w:hint="eastAsia"/>
          <w:bCs/>
          <w:sz w:val="24"/>
          <w:szCs w:val="24"/>
          <w:vertAlign w:val="superscript"/>
          <w:lang w:eastAsia="ja-JP"/>
        </w:rPr>
        <w:t>th</w:t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 xml:space="preserve"> -6</w:t>
      </w:r>
      <w:r w:rsidR="00467811" w:rsidRPr="00E81C11">
        <w:rPr>
          <w:rFonts w:eastAsia="ＭＳ 明朝" w:hint="eastAsia"/>
          <w:bCs/>
          <w:sz w:val="24"/>
          <w:szCs w:val="24"/>
          <w:vertAlign w:val="superscript"/>
          <w:lang w:eastAsia="ja-JP"/>
        </w:rPr>
        <w:t>th</w:t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 xml:space="preserve">  in Yogyakarta, Indonesia, Prof. Park, Prof. Iwai, Prof. Hashimoto, Dr. Minami, Dr. </w:t>
      </w:r>
      <w:proofErr w:type="spellStart"/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>Gambe</w:t>
      </w:r>
      <w:proofErr w:type="spellEnd"/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>, Dr. Arimoto from</w:t>
      </w:r>
      <w:r w:rsidR="00467811" w:rsidRPr="00E81C11">
        <w:rPr>
          <w:rFonts w:eastAsia="ＭＳ 明朝"/>
          <w:bCs/>
          <w:sz w:val="24"/>
          <w:szCs w:val="24"/>
          <w:lang w:eastAsia="ja-JP"/>
        </w:rPr>
        <w:t xml:space="preserve"> the</w:t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 xml:space="preserve"> Tokyo Section attended.</w:t>
      </w:r>
    </w:p>
    <w:p w:rsidR="006C6A94" w:rsidRPr="00E81C11" w:rsidRDefault="006C6A94" w:rsidP="002D4906">
      <w:p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 w:hint="eastAsia"/>
          <w:bCs/>
          <w:sz w:val="24"/>
          <w:szCs w:val="24"/>
          <w:lang w:eastAsia="ja-JP"/>
        </w:rPr>
        <w:t xml:space="preserve"> </w:t>
      </w:r>
    </w:p>
    <w:p w:rsidR="00A062B5" w:rsidRPr="00E81C11" w:rsidRDefault="00D57328" w:rsidP="002D4906">
      <w:p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 w:hint="eastAsia"/>
          <w:bCs/>
          <w:sz w:val="24"/>
          <w:szCs w:val="24"/>
          <w:lang w:eastAsia="ja-JP"/>
        </w:rPr>
        <w:tab/>
        <w:t>Section Congress 2011 was held on August 19</w:t>
      </w:r>
      <w:r w:rsidRPr="00E81C11">
        <w:rPr>
          <w:rFonts w:eastAsia="ＭＳ 明朝" w:hint="eastAsia"/>
          <w:bCs/>
          <w:sz w:val="24"/>
          <w:szCs w:val="24"/>
          <w:vertAlign w:val="superscript"/>
          <w:lang w:eastAsia="ja-JP"/>
        </w:rPr>
        <w:t>th</w:t>
      </w:r>
      <w:r w:rsidRPr="00E81C11">
        <w:rPr>
          <w:rFonts w:eastAsia="ＭＳ 明朝" w:hint="eastAsia"/>
          <w:bCs/>
          <w:sz w:val="24"/>
          <w:szCs w:val="24"/>
          <w:lang w:eastAsia="ja-JP"/>
        </w:rPr>
        <w:t xml:space="preserve"> -</w:t>
      </w:r>
      <w:proofErr w:type="gramStart"/>
      <w:r w:rsidRPr="00E81C11">
        <w:rPr>
          <w:rFonts w:eastAsia="ＭＳ 明朝" w:hint="eastAsia"/>
          <w:bCs/>
          <w:sz w:val="24"/>
          <w:szCs w:val="24"/>
          <w:lang w:eastAsia="ja-JP"/>
        </w:rPr>
        <w:t>22</w:t>
      </w:r>
      <w:r w:rsidRPr="00E81C11">
        <w:rPr>
          <w:rFonts w:eastAsia="ＭＳ 明朝" w:hint="eastAsia"/>
          <w:bCs/>
          <w:sz w:val="24"/>
          <w:szCs w:val="24"/>
          <w:vertAlign w:val="superscript"/>
          <w:lang w:eastAsia="ja-JP"/>
        </w:rPr>
        <w:t>nd</w:t>
      </w:r>
      <w:r w:rsidRPr="00E81C11">
        <w:rPr>
          <w:rFonts w:eastAsia="ＭＳ 明朝" w:hint="eastAsia"/>
          <w:bCs/>
          <w:sz w:val="24"/>
          <w:szCs w:val="24"/>
          <w:lang w:eastAsia="ja-JP"/>
        </w:rPr>
        <w:t xml:space="preserve">  in</w:t>
      </w:r>
      <w:proofErr w:type="gramEnd"/>
      <w:r w:rsidRPr="00E81C11">
        <w:rPr>
          <w:rFonts w:eastAsia="ＭＳ 明朝" w:hint="eastAsia"/>
          <w:bCs/>
          <w:sz w:val="24"/>
          <w:szCs w:val="24"/>
          <w:lang w:eastAsia="ja-JP"/>
        </w:rPr>
        <w:t xml:space="preserve"> San </w:t>
      </w:r>
      <w:r w:rsidRPr="00E81C11">
        <w:rPr>
          <w:rFonts w:eastAsia="ＭＳ 明朝"/>
          <w:bCs/>
          <w:sz w:val="24"/>
          <w:szCs w:val="24"/>
          <w:lang w:eastAsia="ja-JP"/>
        </w:rPr>
        <w:t>Francisco</w:t>
      </w:r>
      <w:r w:rsidRPr="00E81C11">
        <w:rPr>
          <w:rFonts w:eastAsia="ＭＳ 明朝" w:hint="eastAsia"/>
          <w:bCs/>
          <w:sz w:val="24"/>
          <w:szCs w:val="24"/>
          <w:lang w:eastAsia="ja-JP"/>
        </w:rPr>
        <w:t>, U.S.A, 20 delega</w:t>
      </w:r>
      <w:r w:rsidR="00467811" w:rsidRPr="00E81C11">
        <w:rPr>
          <w:rFonts w:eastAsia="ＭＳ 明朝" w:hint="eastAsia"/>
          <w:bCs/>
          <w:sz w:val="24"/>
          <w:szCs w:val="24"/>
          <w:lang w:eastAsia="ja-JP"/>
        </w:rPr>
        <w:t>tes attended from Japan Council</w:t>
      </w:r>
      <w:r w:rsidR="00964BCA" w:rsidRPr="00E81C11">
        <w:rPr>
          <w:rFonts w:eastAsia="ＭＳ 明朝" w:hint="eastAsia"/>
          <w:bCs/>
          <w:sz w:val="24"/>
          <w:szCs w:val="24"/>
          <w:lang w:eastAsia="ja-JP"/>
        </w:rPr>
        <w:t>. Prof. Aoyama (Chair of Tokyo Section) and Prof. Imai (Chair of Japan Council) attended.</w:t>
      </w:r>
    </w:p>
    <w:p w:rsidR="00964BCA" w:rsidRPr="00E81C11" w:rsidRDefault="00964BCA" w:rsidP="002D4906">
      <w:pPr>
        <w:rPr>
          <w:rFonts w:eastAsia="ＭＳ 明朝"/>
          <w:bCs/>
          <w:sz w:val="24"/>
          <w:szCs w:val="24"/>
          <w:lang w:eastAsia="ja-JP"/>
        </w:rPr>
      </w:pPr>
    </w:p>
    <w:p w:rsidR="006C6A94" w:rsidRPr="00E81C11" w:rsidRDefault="006C6A94" w:rsidP="002D4906">
      <w:pPr>
        <w:rPr>
          <w:rFonts w:eastAsia="ＭＳ 明朝"/>
          <w:sz w:val="32"/>
          <w:szCs w:val="32"/>
          <w:lang w:val="fr-FR" w:eastAsia="ja-JP"/>
        </w:rPr>
      </w:pPr>
    </w:p>
    <w:p w:rsidR="001932DA" w:rsidRPr="00E81C11" w:rsidRDefault="001932DA">
      <w:pPr>
        <w:jc w:val="both"/>
        <w:rPr>
          <w:b/>
          <w:sz w:val="28"/>
        </w:rPr>
      </w:pPr>
      <w:proofErr w:type="gramStart"/>
      <w:r w:rsidRPr="00E81C11">
        <w:rPr>
          <w:b/>
          <w:sz w:val="32"/>
        </w:rPr>
        <w:t xml:space="preserve">PART  </w:t>
      </w:r>
      <w:r w:rsidR="00F23320" w:rsidRPr="00E81C11">
        <w:rPr>
          <w:b/>
          <w:sz w:val="32"/>
        </w:rPr>
        <w:t>C</w:t>
      </w:r>
      <w:proofErr w:type="gramEnd"/>
      <w:r w:rsidRPr="00E81C11">
        <w:rPr>
          <w:b/>
          <w:sz w:val="32"/>
        </w:rPr>
        <w:t xml:space="preserve">   -  </w:t>
      </w:r>
      <w:r w:rsidRPr="00E81C11">
        <w:rPr>
          <w:b/>
          <w:sz w:val="28"/>
        </w:rPr>
        <w:t>OTHERS</w:t>
      </w:r>
    </w:p>
    <w:p w:rsidR="001932DA" w:rsidRPr="00E81C11" w:rsidRDefault="001932DA">
      <w:pPr>
        <w:jc w:val="both"/>
        <w:rPr>
          <w:b/>
          <w:sz w:val="24"/>
        </w:rPr>
      </w:pPr>
    </w:p>
    <w:p w:rsidR="00FD67B8" w:rsidRPr="00E81C11" w:rsidRDefault="00F23320" w:rsidP="00FD67B8">
      <w:pPr>
        <w:pStyle w:val="2"/>
        <w:numPr>
          <w:ilvl w:val="0"/>
          <w:numId w:val="12"/>
        </w:numPr>
        <w:rPr>
          <w:rFonts w:eastAsia="ＭＳ 明朝"/>
          <w:lang w:eastAsia="ja-JP"/>
        </w:rPr>
      </w:pPr>
      <w:proofErr w:type="gramStart"/>
      <w:r w:rsidRPr="00E81C11">
        <w:t>C</w:t>
      </w:r>
      <w:r w:rsidR="001932DA" w:rsidRPr="00E81C11">
        <w:t>.1  Relationship</w:t>
      </w:r>
      <w:proofErr w:type="gramEnd"/>
      <w:r w:rsidR="001932DA" w:rsidRPr="00E81C11">
        <w:t xml:space="preserve"> with National Societies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The Section maintains a good relationship with 8 national Societies who hold the cooperation agreements with the IEEE.  The eight Societies are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</w:t>
      </w:r>
      <w:smartTag w:uri="urn:schemas-microsoft-com:office:smarttags" w:element="PlaceType">
        <w:r w:rsidRPr="00E81C11">
          <w:rPr>
            <w:rFonts w:eastAsia="ＭＳ 明朝"/>
            <w:sz w:val="24"/>
            <w:szCs w:val="24"/>
            <w:lang w:eastAsia="ja-JP"/>
          </w:rPr>
          <w:t>Institute</w:t>
        </w:r>
      </w:smartTag>
      <w:r w:rsidRPr="00E81C11">
        <w:rPr>
          <w:rFonts w:eastAsia="ＭＳ 明朝"/>
          <w:sz w:val="24"/>
          <w:szCs w:val="24"/>
          <w:lang w:eastAsia="ja-JP"/>
        </w:rPr>
        <w:t xml:space="preserve"> of </w:t>
      </w:r>
      <w:smartTag w:uri="urn:schemas-microsoft-com:office:smarttags" w:element="PlaceName">
        <w:r w:rsidRPr="00E81C11">
          <w:rPr>
            <w:rFonts w:eastAsia="ＭＳ 明朝"/>
            <w:sz w:val="24"/>
            <w:szCs w:val="24"/>
            <w:lang w:eastAsia="ja-JP"/>
          </w:rPr>
          <w:t>Image</w:t>
        </w:r>
      </w:smartTag>
      <w:r w:rsidRPr="00E81C11">
        <w:rPr>
          <w:rFonts w:eastAsia="ＭＳ 明朝"/>
          <w:sz w:val="24"/>
          <w:szCs w:val="24"/>
          <w:lang w:eastAsia="ja-JP"/>
        </w:rPr>
        <w:t xml:space="preserve"> Information and Television Engineers of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(ITE)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Society of Applied Physics (JSAP)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- The Society of Instrument and Control Engineers (SICE)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Illuminating Engineering Institute of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(IEIJ)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Information Processing Society of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(IPSJ)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</w:t>
      </w:r>
      <w:smartTag w:uri="urn:schemas-microsoft-com:office:smarttags" w:element="PlaceType">
        <w:r w:rsidRPr="00E81C11">
          <w:rPr>
            <w:rFonts w:eastAsia="ＭＳ 明朝"/>
            <w:sz w:val="24"/>
            <w:szCs w:val="24"/>
            <w:lang w:eastAsia="ja-JP"/>
          </w:rPr>
          <w:t>Institute</w:t>
        </w:r>
      </w:smartTag>
      <w:r w:rsidRPr="00E81C11">
        <w:rPr>
          <w:rFonts w:eastAsia="ＭＳ 明朝"/>
          <w:sz w:val="24"/>
          <w:szCs w:val="24"/>
          <w:lang w:eastAsia="ja-JP"/>
        </w:rPr>
        <w:t xml:space="preserve"> of </w:t>
      </w:r>
      <w:smartTag w:uri="urn:schemas-microsoft-com:office:smarttags" w:element="PlaceName">
        <w:r w:rsidRPr="00E81C11">
          <w:rPr>
            <w:rFonts w:eastAsia="ＭＳ 明朝"/>
            <w:sz w:val="24"/>
            <w:szCs w:val="24"/>
            <w:lang w:eastAsia="ja-JP"/>
          </w:rPr>
          <w:t>Electrical Engineers</w:t>
        </w:r>
      </w:smartTag>
      <w:r w:rsidRPr="00E81C11">
        <w:rPr>
          <w:rFonts w:eastAsia="ＭＳ 明朝"/>
          <w:sz w:val="24"/>
          <w:szCs w:val="24"/>
          <w:lang w:eastAsia="ja-JP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(IEEJ)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</w:t>
      </w:r>
      <w:smartTag w:uri="urn:schemas-microsoft-com:office:smarttags" w:element="place">
        <w:smartTag w:uri="urn:schemas-microsoft-com:office:smarttags" w:element="PlaceType">
          <w:r w:rsidRPr="00E81C11">
            <w:rPr>
              <w:rFonts w:eastAsia="ＭＳ 明朝"/>
              <w:sz w:val="24"/>
              <w:szCs w:val="24"/>
              <w:lang w:eastAsia="ja-JP"/>
            </w:rPr>
            <w:t>Institute</w:t>
          </w:r>
        </w:smartTag>
        <w:r w:rsidRPr="00E81C11">
          <w:rPr>
            <w:rFonts w:eastAsia="ＭＳ 明朝"/>
            <w:sz w:val="24"/>
            <w:szCs w:val="24"/>
            <w:lang w:eastAsia="ja-JP"/>
          </w:rPr>
          <w:t xml:space="preserve"> of </w:t>
        </w:r>
        <w:smartTag w:uri="urn:schemas-microsoft-com:office:smarttags" w:element="PlaceName">
          <w:r w:rsidRPr="00E81C11">
            <w:rPr>
              <w:rFonts w:eastAsia="ＭＳ 明朝"/>
              <w:sz w:val="24"/>
              <w:szCs w:val="24"/>
              <w:lang w:eastAsia="ja-JP"/>
            </w:rPr>
            <w:t>Electronics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>, Information and Communication Engineers (IEICE)</w:t>
      </w:r>
    </w:p>
    <w:p w:rsidR="00FD67B8" w:rsidRPr="00E81C11" w:rsidRDefault="00FD67B8" w:rsidP="00FD67B8">
      <w:pPr>
        <w:pStyle w:val="a0"/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- The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sz w:val="24"/>
          <w:szCs w:val="24"/>
          <w:lang w:eastAsia="ja-JP"/>
        </w:rPr>
        <w:t xml:space="preserve"> Society for Science Policy and Research Management (JSSPRM)</w:t>
      </w:r>
    </w:p>
    <w:p w:rsidR="00FD67B8" w:rsidRPr="00E81C11" w:rsidRDefault="00FD67B8" w:rsidP="00FD67B8">
      <w:pPr>
        <w:pStyle w:val="a0"/>
        <w:rPr>
          <w:rFonts w:eastAsia="ＭＳ 明朝"/>
          <w:lang w:eastAsia="ja-JP"/>
        </w:rPr>
      </w:pPr>
    </w:p>
    <w:p w:rsidR="00F23320" w:rsidRPr="00E81C11" w:rsidRDefault="00F23320" w:rsidP="00F23320">
      <w:pPr>
        <w:jc w:val="both"/>
        <w:rPr>
          <w:rFonts w:eastAsia="Malgun Gothic"/>
          <w:b/>
          <w:sz w:val="28"/>
          <w:lang w:eastAsia="ko-KR"/>
        </w:rPr>
      </w:pPr>
      <w:r w:rsidRPr="00E81C11">
        <w:rPr>
          <w:b/>
          <w:sz w:val="32"/>
        </w:rPr>
        <w:t xml:space="preserve">PART  D  -  </w:t>
      </w:r>
      <w:r w:rsidRPr="00E81C11">
        <w:rPr>
          <w:b/>
          <w:sz w:val="28"/>
        </w:rPr>
        <w:t>GOALS  AND  PLANS</w:t>
      </w:r>
    </w:p>
    <w:p w:rsidR="002D4906" w:rsidRPr="00E81C11" w:rsidRDefault="002D4906" w:rsidP="00F23320">
      <w:pPr>
        <w:jc w:val="both"/>
        <w:rPr>
          <w:rFonts w:eastAsia="Malgun Gothic"/>
          <w:b/>
          <w:sz w:val="28"/>
          <w:lang w:eastAsia="ko-KR"/>
        </w:rPr>
      </w:pPr>
    </w:p>
    <w:p w:rsidR="002D4906" w:rsidRPr="00E81C11" w:rsidRDefault="002D4906" w:rsidP="002D4906">
      <w:pPr>
        <w:rPr>
          <w:rFonts w:eastAsia="ＭＳ 明朝"/>
          <w:b/>
          <w:bCs/>
          <w:sz w:val="24"/>
          <w:szCs w:val="24"/>
          <w:lang w:eastAsia="ja-JP"/>
        </w:rPr>
      </w:pPr>
      <w:r w:rsidRPr="00E81C11">
        <w:rPr>
          <w:rFonts w:hint="eastAsia"/>
          <w:b/>
          <w:bCs/>
          <w:sz w:val="24"/>
          <w:szCs w:val="24"/>
        </w:rPr>
        <w:t>D</w:t>
      </w:r>
      <w:r w:rsidRPr="00E81C11">
        <w:rPr>
          <w:b/>
          <w:bCs/>
          <w:sz w:val="24"/>
          <w:szCs w:val="24"/>
        </w:rPr>
        <w:t xml:space="preserve">.1  Continuation of </w:t>
      </w:r>
      <w:r w:rsidRPr="00E81C11">
        <w:rPr>
          <w:rFonts w:eastAsia="ＭＳ 明朝" w:hint="eastAsia"/>
          <w:b/>
          <w:bCs/>
          <w:sz w:val="24"/>
          <w:szCs w:val="24"/>
          <w:lang w:eastAsia="ja-JP"/>
        </w:rPr>
        <w:t>P</w:t>
      </w:r>
      <w:r w:rsidRPr="00E81C11">
        <w:rPr>
          <w:b/>
          <w:bCs/>
          <w:sz w:val="24"/>
          <w:szCs w:val="24"/>
        </w:rPr>
        <w:t>roject/</w:t>
      </w:r>
      <w:r w:rsidRPr="00E81C11">
        <w:rPr>
          <w:rFonts w:eastAsia="ＭＳ 明朝" w:hint="eastAsia"/>
          <w:b/>
          <w:bCs/>
          <w:sz w:val="24"/>
          <w:szCs w:val="24"/>
          <w:lang w:eastAsia="ja-JP"/>
        </w:rPr>
        <w:t>A</w:t>
      </w:r>
      <w:r w:rsidRPr="00E81C11">
        <w:rPr>
          <w:b/>
          <w:bCs/>
          <w:sz w:val="24"/>
          <w:szCs w:val="24"/>
        </w:rPr>
        <w:t xml:space="preserve">ctivity in </w:t>
      </w:r>
      <w:r w:rsidRPr="00E81C11">
        <w:rPr>
          <w:rFonts w:eastAsia="ＭＳ 明朝" w:hint="eastAsia"/>
          <w:b/>
          <w:bCs/>
          <w:sz w:val="24"/>
          <w:szCs w:val="24"/>
          <w:lang w:eastAsia="ja-JP"/>
        </w:rPr>
        <w:t>P</w:t>
      </w:r>
      <w:r w:rsidRPr="00E81C11">
        <w:rPr>
          <w:b/>
          <w:bCs/>
          <w:sz w:val="24"/>
          <w:szCs w:val="24"/>
        </w:rPr>
        <w:t xml:space="preserve">rogress and  </w:t>
      </w:r>
      <w:r w:rsidRPr="00E81C11">
        <w:rPr>
          <w:rFonts w:eastAsia="ＭＳ 明朝" w:hint="eastAsia"/>
          <w:b/>
          <w:bCs/>
          <w:sz w:val="24"/>
          <w:szCs w:val="24"/>
          <w:lang w:eastAsia="ja-JP"/>
        </w:rPr>
        <w:t>T</w:t>
      </w:r>
      <w:r w:rsidRPr="00E81C11">
        <w:rPr>
          <w:b/>
          <w:bCs/>
          <w:sz w:val="24"/>
          <w:szCs w:val="24"/>
        </w:rPr>
        <w:t>heir Implementation Plans</w:t>
      </w:r>
    </w:p>
    <w:p w:rsidR="007D1402" w:rsidRPr="00E81C11" w:rsidRDefault="007D1402" w:rsidP="007D1402">
      <w:pPr>
        <w:numPr>
          <w:ilvl w:val="0"/>
          <w:numId w:val="31"/>
        </w:num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/>
          <w:bCs/>
          <w:sz w:val="24"/>
          <w:szCs w:val="24"/>
          <w:lang w:eastAsia="ja-JP"/>
        </w:rPr>
        <w:t>Advance the cooperative relations with Boston Section and Seoul Section based on the sister section agreements.</w:t>
      </w:r>
    </w:p>
    <w:p w:rsidR="007D1402" w:rsidRPr="00E81C11" w:rsidRDefault="007D1402" w:rsidP="007D1402">
      <w:pPr>
        <w:numPr>
          <w:ilvl w:val="0"/>
          <w:numId w:val="31"/>
        </w:num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/>
          <w:bCs/>
          <w:sz w:val="24"/>
          <w:szCs w:val="24"/>
          <w:lang w:eastAsia="ja-JP"/>
        </w:rPr>
        <w:t xml:space="preserve">Promote support of Japan Council’s operation and develop closer ties with other Section in </w:t>
      </w:r>
      <w:smartTag w:uri="urn:schemas-microsoft-com:office:smarttags" w:element="place">
        <w:smartTag w:uri="urn:schemas-microsoft-com:office:smarttags" w:element="country-region">
          <w:r w:rsidRPr="00E81C11">
            <w:rPr>
              <w:rFonts w:eastAsia="ＭＳ 明朝"/>
              <w:bCs/>
              <w:sz w:val="24"/>
              <w:szCs w:val="24"/>
              <w:lang w:eastAsia="ja-JP"/>
            </w:rPr>
            <w:t>Japan</w:t>
          </w:r>
        </w:smartTag>
      </w:smartTag>
      <w:r w:rsidRPr="00E81C11">
        <w:rPr>
          <w:rFonts w:eastAsia="ＭＳ 明朝"/>
          <w:bCs/>
          <w:sz w:val="24"/>
          <w:szCs w:val="24"/>
          <w:lang w:eastAsia="ja-JP"/>
        </w:rPr>
        <w:t>.</w:t>
      </w:r>
    </w:p>
    <w:p w:rsidR="007D1402" w:rsidRPr="00E81C11" w:rsidRDefault="007D1402" w:rsidP="007D1402">
      <w:pPr>
        <w:numPr>
          <w:ilvl w:val="0"/>
          <w:numId w:val="31"/>
        </w:numPr>
        <w:rPr>
          <w:rFonts w:eastAsia="ＭＳ 明朝"/>
          <w:bCs/>
          <w:sz w:val="24"/>
          <w:szCs w:val="24"/>
          <w:lang w:eastAsia="ja-JP"/>
        </w:rPr>
      </w:pPr>
      <w:r w:rsidRPr="00E81C11">
        <w:rPr>
          <w:rFonts w:eastAsia="ＭＳ 明朝"/>
          <w:bCs/>
          <w:sz w:val="24"/>
          <w:szCs w:val="24"/>
          <w:lang w:eastAsia="ja-JP"/>
        </w:rPr>
        <w:t xml:space="preserve">Support Student Brunch activities in corporation with R10 and support </w:t>
      </w:r>
      <w:r w:rsidRPr="00E81C11">
        <w:rPr>
          <w:rFonts w:eastAsia="ＭＳ 明朝" w:hint="eastAsia"/>
          <w:bCs/>
          <w:sz w:val="24"/>
          <w:szCs w:val="24"/>
          <w:lang w:eastAsia="ja-JP"/>
        </w:rPr>
        <w:t xml:space="preserve">further </w:t>
      </w:r>
      <w:r w:rsidRPr="00E81C11">
        <w:rPr>
          <w:rFonts w:eastAsia="ＭＳ 明朝"/>
          <w:bCs/>
          <w:sz w:val="24"/>
          <w:szCs w:val="24"/>
          <w:lang w:eastAsia="ja-JP"/>
        </w:rPr>
        <w:t>establishment of new Student Branches at Tokyo Section.</w:t>
      </w:r>
    </w:p>
    <w:p w:rsidR="002D4906" w:rsidRPr="00E81C11" w:rsidRDefault="002D4906" w:rsidP="002D4906">
      <w:pPr>
        <w:rPr>
          <w:sz w:val="24"/>
          <w:szCs w:val="24"/>
        </w:rPr>
      </w:pPr>
    </w:p>
    <w:p w:rsidR="002D4906" w:rsidRPr="00E81C11" w:rsidRDefault="002D4906" w:rsidP="002D4906">
      <w:pPr>
        <w:rPr>
          <w:rFonts w:eastAsia="ＭＳ 明朝"/>
          <w:b/>
          <w:bCs/>
          <w:sz w:val="24"/>
          <w:szCs w:val="24"/>
          <w:lang w:eastAsia="ja-JP"/>
        </w:rPr>
      </w:pPr>
      <w:r w:rsidRPr="00E81C11">
        <w:rPr>
          <w:rFonts w:hint="eastAsia"/>
          <w:b/>
          <w:bCs/>
          <w:sz w:val="24"/>
          <w:szCs w:val="24"/>
        </w:rPr>
        <w:t>D.</w:t>
      </w:r>
      <w:r w:rsidRPr="00E81C11">
        <w:rPr>
          <w:b/>
          <w:bCs/>
          <w:sz w:val="24"/>
          <w:szCs w:val="24"/>
        </w:rPr>
        <w:t xml:space="preserve">2  Goals and </w:t>
      </w:r>
      <w:r w:rsidRPr="00E81C11">
        <w:rPr>
          <w:rFonts w:hint="eastAsia"/>
          <w:b/>
          <w:bCs/>
          <w:sz w:val="24"/>
          <w:szCs w:val="24"/>
        </w:rPr>
        <w:t>F</w:t>
      </w:r>
      <w:r w:rsidRPr="00E81C11">
        <w:rPr>
          <w:b/>
          <w:bCs/>
          <w:sz w:val="24"/>
          <w:szCs w:val="24"/>
        </w:rPr>
        <w:t xml:space="preserve">uture </w:t>
      </w:r>
      <w:r w:rsidRPr="00E81C11">
        <w:rPr>
          <w:rFonts w:hint="eastAsia"/>
          <w:b/>
          <w:bCs/>
          <w:sz w:val="24"/>
          <w:szCs w:val="24"/>
        </w:rPr>
        <w:t>P</w:t>
      </w:r>
      <w:r w:rsidRPr="00E81C11">
        <w:rPr>
          <w:b/>
          <w:bCs/>
          <w:sz w:val="24"/>
          <w:szCs w:val="24"/>
        </w:rPr>
        <w:t>lans</w:t>
      </w:r>
    </w:p>
    <w:p w:rsidR="00FD67B8" w:rsidRPr="00E81C11" w:rsidRDefault="00FD67B8" w:rsidP="002D4906">
      <w:pPr>
        <w:rPr>
          <w:rFonts w:eastAsia="ＭＳ 明朝"/>
          <w:b/>
          <w:bCs/>
          <w:sz w:val="24"/>
          <w:szCs w:val="24"/>
          <w:lang w:eastAsia="ja-JP"/>
        </w:rPr>
      </w:pP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1.        Increase member engagement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2.        Improve relationships with and among members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3.        Increase operational efficient and effectiveness, within the section and its 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/>
          <w:sz w:val="24"/>
          <w:szCs w:val="24"/>
          <w:lang w:eastAsia="ja-JP"/>
        </w:rPr>
        <w:t>interfaces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4.        Enhance collaboration</w:t>
      </w:r>
    </w:p>
    <w:p w:rsidR="0044156D" w:rsidRPr="00E81C11" w:rsidRDefault="00FD67B8" w:rsidP="0044156D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="0044156D" w:rsidRPr="00E81C11">
        <w:rPr>
          <w:rFonts w:eastAsia="ＭＳ 明朝"/>
          <w:sz w:val="24"/>
          <w:szCs w:val="24"/>
          <w:lang w:eastAsia="ja-JP"/>
        </w:rPr>
        <w:t>a.</w:t>
      </w:r>
      <w:r w:rsidR="0044156D"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="0044156D" w:rsidRPr="00E81C11">
        <w:rPr>
          <w:rFonts w:eastAsia="ＭＳ 明朝"/>
          <w:sz w:val="24"/>
          <w:szCs w:val="24"/>
          <w:lang w:eastAsia="ja-JP"/>
        </w:rPr>
        <w:t>Local face of Region/area to members and other non-IEEE societies</w:t>
      </w:r>
    </w:p>
    <w:p w:rsidR="00FD67B8" w:rsidRPr="00E81C11" w:rsidRDefault="0044156D" w:rsidP="007D1402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/>
          <w:sz w:val="24"/>
          <w:szCs w:val="24"/>
          <w:lang w:eastAsia="ja-JP"/>
        </w:rPr>
        <w:t>b.</w:t>
      </w:r>
      <w:r w:rsidRPr="00E81C11">
        <w:rPr>
          <w:rFonts w:eastAsia="ＭＳ 明朝" w:hint="eastAsia"/>
          <w:sz w:val="24"/>
          <w:szCs w:val="24"/>
          <w:lang w:eastAsia="ja-JP"/>
        </w:rPr>
        <w:t xml:space="preserve"> </w:t>
      </w:r>
      <w:r w:rsidRPr="00E81C11">
        <w:rPr>
          <w:rFonts w:eastAsia="ＭＳ 明朝"/>
          <w:sz w:val="24"/>
          <w:szCs w:val="24"/>
          <w:lang w:eastAsia="ja-JP"/>
        </w:rPr>
        <w:t>Local face of IEEE to community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>5.        Increase membership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  <w:r w:rsidRPr="00E81C11">
        <w:rPr>
          <w:rFonts w:eastAsia="ＭＳ 明朝"/>
          <w:sz w:val="24"/>
          <w:szCs w:val="24"/>
          <w:lang w:eastAsia="ja-JP"/>
        </w:rPr>
        <w:t xml:space="preserve">6.        Ensure the collection of appropriate information necessary to all the IEEE to </w:t>
      </w:r>
      <w:r w:rsidRPr="00E81C11">
        <w:rPr>
          <w:rFonts w:eastAsia="ＭＳ 明朝" w:hint="eastAsia"/>
          <w:sz w:val="24"/>
          <w:szCs w:val="24"/>
          <w:lang w:eastAsia="ja-JP"/>
        </w:rPr>
        <w:tab/>
      </w:r>
      <w:r w:rsidRPr="00E81C11">
        <w:rPr>
          <w:rFonts w:eastAsia="ＭＳ 明朝"/>
          <w:sz w:val="24"/>
          <w:szCs w:val="24"/>
          <w:lang w:eastAsia="ja-JP"/>
        </w:rPr>
        <w:t>become a data driven organization</w:t>
      </w:r>
    </w:p>
    <w:p w:rsidR="00FD67B8" w:rsidRPr="00E81C11" w:rsidRDefault="00FD67B8" w:rsidP="00FD67B8">
      <w:pPr>
        <w:rPr>
          <w:rFonts w:eastAsia="ＭＳ 明朝"/>
          <w:sz w:val="24"/>
          <w:szCs w:val="24"/>
          <w:lang w:eastAsia="ja-JP"/>
        </w:rPr>
      </w:pPr>
    </w:p>
    <w:p w:rsidR="002D4906" w:rsidRPr="00E81C11" w:rsidRDefault="002D4906" w:rsidP="00F23320">
      <w:pPr>
        <w:jc w:val="both"/>
        <w:rPr>
          <w:rFonts w:eastAsia="ＭＳ 明朝"/>
          <w:b/>
          <w:sz w:val="24"/>
          <w:szCs w:val="24"/>
          <w:lang w:eastAsia="ja-JP"/>
        </w:rPr>
      </w:pPr>
      <w:bookmarkStart w:id="2" w:name="_GoBack"/>
      <w:bookmarkEnd w:id="2"/>
    </w:p>
    <w:sectPr w:rsidR="002D4906" w:rsidRPr="00E81C11" w:rsidSect="003B1182">
      <w:headerReference w:type="default" r:id="rId11"/>
      <w:pgSz w:w="12240" w:h="15840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30" w:rsidRDefault="00E31330">
      <w:r>
        <w:separator/>
      </w:r>
    </w:p>
  </w:endnote>
  <w:endnote w:type="continuationSeparator" w:id="0">
    <w:p w:rsidR="00E31330" w:rsidRDefault="00E3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30" w:rsidRDefault="00E31330">
      <w:r>
        <w:separator/>
      </w:r>
    </w:p>
  </w:footnote>
  <w:footnote w:type="continuationSeparator" w:id="0">
    <w:p w:rsidR="00E31330" w:rsidRDefault="00E3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B5" w:rsidRDefault="00A23C32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62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1C11">
      <w:rPr>
        <w:rStyle w:val="a4"/>
        <w:noProof/>
      </w:rPr>
      <w:t>7</w:t>
    </w:r>
    <w:r>
      <w:rPr>
        <w:rStyle w:val="a4"/>
      </w:rPr>
      <w:fldChar w:fldCharType="end"/>
    </w:r>
  </w:p>
  <w:p w:rsidR="00A062B5" w:rsidRDefault="00A062B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866ED"/>
    <w:multiLevelType w:val="hybridMultilevel"/>
    <w:tmpl w:val="E3CA81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03CC6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E2324"/>
    <w:multiLevelType w:val="hybridMultilevel"/>
    <w:tmpl w:val="957638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5681100"/>
    <w:multiLevelType w:val="hybridMultilevel"/>
    <w:tmpl w:val="DDF6C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A31B4"/>
    <w:multiLevelType w:val="hybridMultilevel"/>
    <w:tmpl w:val="4904A2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0F2B2363"/>
    <w:multiLevelType w:val="hybridMultilevel"/>
    <w:tmpl w:val="AB707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A21EB"/>
    <w:multiLevelType w:val="hybridMultilevel"/>
    <w:tmpl w:val="BD9ED8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3BE21CB"/>
    <w:multiLevelType w:val="hybridMultilevel"/>
    <w:tmpl w:val="37C860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>
    <w:nsid w:val="13CA5768"/>
    <w:multiLevelType w:val="hybridMultilevel"/>
    <w:tmpl w:val="5636A738"/>
    <w:lvl w:ilvl="0" w:tplc="04090001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0">
    <w:nsid w:val="1998033D"/>
    <w:multiLevelType w:val="hybridMultilevel"/>
    <w:tmpl w:val="C114A4B8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0E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413D2B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A32FD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D1C4535"/>
    <w:multiLevelType w:val="hybridMultilevel"/>
    <w:tmpl w:val="99AA9194"/>
    <w:lvl w:ilvl="0" w:tplc="27765A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0876E4C"/>
    <w:multiLevelType w:val="hybridMultilevel"/>
    <w:tmpl w:val="513850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17EA2"/>
    <w:multiLevelType w:val="hybridMultilevel"/>
    <w:tmpl w:val="AD2C04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069417F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42A7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37813E8"/>
    <w:multiLevelType w:val="hybridMultilevel"/>
    <w:tmpl w:val="CCC08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51241"/>
    <w:multiLevelType w:val="hybridMultilevel"/>
    <w:tmpl w:val="37B0B54E"/>
    <w:lvl w:ilvl="0" w:tplc="E7B46B50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A47C1"/>
    <w:multiLevelType w:val="hybridMultilevel"/>
    <w:tmpl w:val="DC44D35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>
    <w:nsid w:val="4A6C4D06"/>
    <w:multiLevelType w:val="hybridMultilevel"/>
    <w:tmpl w:val="8C924918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03620"/>
    <w:multiLevelType w:val="hybridMultilevel"/>
    <w:tmpl w:val="42DEB5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1C825AD"/>
    <w:multiLevelType w:val="hybridMultilevel"/>
    <w:tmpl w:val="3E247D4A"/>
    <w:lvl w:ilvl="0" w:tplc="DCA072A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1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5B7A16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E13396"/>
    <w:multiLevelType w:val="hybridMultilevel"/>
    <w:tmpl w:val="93DE4776"/>
    <w:lvl w:ilvl="0" w:tplc="04090001">
      <w:start w:val="1"/>
      <w:numFmt w:val="bullet"/>
      <w:lvlText w:val=""/>
      <w:lvlJc w:val="left"/>
      <w:pPr>
        <w:tabs>
          <w:tab w:val="num" w:pos="818"/>
        </w:tabs>
        <w:ind w:left="8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28">
    <w:nsid w:val="6D25631A"/>
    <w:multiLevelType w:val="hybridMultilevel"/>
    <w:tmpl w:val="374006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5406CAA"/>
    <w:multiLevelType w:val="hybridMultilevel"/>
    <w:tmpl w:val="E4B818A4"/>
    <w:lvl w:ilvl="0" w:tplc="5BBA4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6B300E4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9D11A96"/>
    <w:multiLevelType w:val="hybridMultilevel"/>
    <w:tmpl w:val="229CF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11"/>
  </w:num>
  <w:num w:numId="5">
    <w:abstractNumId w:val="25"/>
  </w:num>
  <w:num w:numId="6">
    <w:abstractNumId w:val="2"/>
  </w:num>
  <w:num w:numId="7">
    <w:abstractNumId w:val="1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26"/>
  </w:num>
  <w:num w:numId="11">
    <w:abstractNumId w:val="16"/>
  </w:num>
  <w:num w:numId="12">
    <w:abstractNumId w:val="23"/>
  </w:num>
  <w:num w:numId="13">
    <w:abstractNumId w:val="21"/>
  </w:num>
  <w:num w:numId="14">
    <w:abstractNumId w:val="15"/>
  </w:num>
  <w:num w:numId="15">
    <w:abstractNumId w:val="28"/>
  </w:num>
  <w:num w:numId="16">
    <w:abstractNumId w:val="7"/>
  </w:num>
  <w:num w:numId="17">
    <w:abstractNumId w:val="3"/>
  </w:num>
  <w:num w:numId="18">
    <w:abstractNumId w:val="29"/>
  </w:num>
  <w:num w:numId="19">
    <w:abstractNumId w:val="10"/>
  </w:num>
  <w:num w:numId="20">
    <w:abstractNumId w:val="22"/>
  </w:num>
  <w:num w:numId="21">
    <w:abstractNumId w:val="24"/>
  </w:num>
  <w:num w:numId="22">
    <w:abstractNumId w:val="19"/>
  </w:num>
  <w:num w:numId="23">
    <w:abstractNumId w:val="4"/>
  </w:num>
  <w:num w:numId="24">
    <w:abstractNumId w:val="6"/>
  </w:num>
  <w:num w:numId="25">
    <w:abstractNumId w:val="20"/>
  </w:num>
  <w:num w:numId="26">
    <w:abstractNumId w:val="31"/>
  </w:num>
  <w:num w:numId="27">
    <w:abstractNumId w:val="5"/>
  </w:num>
  <w:num w:numId="28">
    <w:abstractNumId w:val="8"/>
  </w:num>
  <w:num w:numId="29">
    <w:abstractNumId w:val="1"/>
  </w:num>
  <w:num w:numId="30">
    <w:abstractNumId w:val="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0"/>
    <w:rsid w:val="00024E4A"/>
    <w:rsid w:val="00052D56"/>
    <w:rsid w:val="00074060"/>
    <w:rsid w:val="00091314"/>
    <w:rsid w:val="000C6E26"/>
    <w:rsid w:val="000E17A4"/>
    <w:rsid w:val="000F1E70"/>
    <w:rsid w:val="00105044"/>
    <w:rsid w:val="00127DD0"/>
    <w:rsid w:val="00142410"/>
    <w:rsid w:val="001769F9"/>
    <w:rsid w:val="00183540"/>
    <w:rsid w:val="001932DA"/>
    <w:rsid w:val="001B0D0E"/>
    <w:rsid w:val="001E019F"/>
    <w:rsid w:val="001F64AE"/>
    <w:rsid w:val="0021676B"/>
    <w:rsid w:val="002417D4"/>
    <w:rsid w:val="00271328"/>
    <w:rsid w:val="002977AF"/>
    <w:rsid w:val="002A4B8C"/>
    <w:rsid w:val="002C6914"/>
    <w:rsid w:val="002D4906"/>
    <w:rsid w:val="002E7292"/>
    <w:rsid w:val="002F127E"/>
    <w:rsid w:val="00317B10"/>
    <w:rsid w:val="00322AB7"/>
    <w:rsid w:val="00366A6A"/>
    <w:rsid w:val="00370816"/>
    <w:rsid w:val="00381E3B"/>
    <w:rsid w:val="003A0958"/>
    <w:rsid w:val="003B1182"/>
    <w:rsid w:val="003E0BC9"/>
    <w:rsid w:val="004401BE"/>
    <w:rsid w:val="0044156D"/>
    <w:rsid w:val="004448DB"/>
    <w:rsid w:val="00445DE9"/>
    <w:rsid w:val="00453A81"/>
    <w:rsid w:val="004639AE"/>
    <w:rsid w:val="00467811"/>
    <w:rsid w:val="004C1A2D"/>
    <w:rsid w:val="004C4A89"/>
    <w:rsid w:val="004D12D3"/>
    <w:rsid w:val="004D4FC8"/>
    <w:rsid w:val="004F0DF8"/>
    <w:rsid w:val="004F2238"/>
    <w:rsid w:val="004F5B28"/>
    <w:rsid w:val="005054E0"/>
    <w:rsid w:val="00510B26"/>
    <w:rsid w:val="00535F9F"/>
    <w:rsid w:val="00540E0E"/>
    <w:rsid w:val="00554604"/>
    <w:rsid w:val="00562B1B"/>
    <w:rsid w:val="00570612"/>
    <w:rsid w:val="00586257"/>
    <w:rsid w:val="005A0E2C"/>
    <w:rsid w:val="005E0A1D"/>
    <w:rsid w:val="005E2B71"/>
    <w:rsid w:val="006101F4"/>
    <w:rsid w:val="00641F6B"/>
    <w:rsid w:val="00643799"/>
    <w:rsid w:val="00653682"/>
    <w:rsid w:val="00660B83"/>
    <w:rsid w:val="00660D41"/>
    <w:rsid w:val="006675B3"/>
    <w:rsid w:val="00697EDD"/>
    <w:rsid w:val="006C6A94"/>
    <w:rsid w:val="006F0B5B"/>
    <w:rsid w:val="00731439"/>
    <w:rsid w:val="00750B31"/>
    <w:rsid w:val="0079471D"/>
    <w:rsid w:val="00796682"/>
    <w:rsid w:val="007A7BBE"/>
    <w:rsid w:val="007C6B6B"/>
    <w:rsid w:val="007D1402"/>
    <w:rsid w:val="007E6DA8"/>
    <w:rsid w:val="007F1DD6"/>
    <w:rsid w:val="008054D0"/>
    <w:rsid w:val="00814A2D"/>
    <w:rsid w:val="00825CCF"/>
    <w:rsid w:val="00826CF1"/>
    <w:rsid w:val="008766FE"/>
    <w:rsid w:val="008A50EB"/>
    <w:rsid w:val="008C3583"/>
    <w:rsid w:val="008C78C3"/>
    <w:rsid w:val="008D25A4"/>
    <w:rsid w:val="008F6985"/>
    <w:rsid w:val="00900D71"/>
    <w:rsid w:val="00902AB4"/>
    <w:rsid w:val="009245CF"/>
    <w:rsid w:val="00932553"/>
    <w:rsid w:val="00934216"/>
    <w:rsid w:val="00962BF2"/>
    <w:rsid w:val="00964BCA"/>
    <w:rsid w:val="00975D60"/>
    <w:rsid w:val="009900BF"/>
    <w:rsid w:val="00991BC3"/>
    <w:rsid w:val="009A0C75"/>
    <w:rsid w:val="009A13EE"/>
    <w:rsid w:val="009A2FAE"/>
    <w:rsid w:val="009C3663"/>
    <w:rsid w:val="009C58F9"/>
    <w:rsid w:val="009D3A67"/>
    <w:rsid w:val="009F5501"/>
    <w:rsid w:val="00A062B5"/>
    <w:rsid w:val="00A1039A"/>
    <w:rsid w:val="00A15315"/>
    <w:rsid w:val="00A218C5"/>
    <w:rsid w:val="00A23C32"/>
    <w:rsid w:val="00A91547"/>
    <w:rsid w:val="00AA112C"/>
    <w:rsid w:val="00AA74B9"/>
    <w:rsid w:val="00AF4539"/>
    <w:rsid w:val="00B23396"/>
    <w:rsid w:val="00B42406"/>
    <w:rsid w:val="00B54AB1"/>
    <w:rsid w:val="00B6148D"/>
    <w:rsid w:val="00B6719B"/>
    <w:rsid w:val="00B67B3E"/>
    <w:rsid w:val="00B812EA"/>
    <w:rsid w:val="00B93033"/>
    <w:rsid w:val="00B930BB"/>
    <w:rsid w:val="00BC7ED9"/>
    <w:rsid w:val="00BF766D"/>
    <w:rsid w:val="00BF7CB5"/>
    <w:rsid w:val="00C22E89"/>
    <w:rsid w:val="00C30BA4"/>
    <w:rsid w:val="00C4657D"/>
    <w:rsid w:val="00C56BE1"/>
    <w:rsid w:val="00C650C5"/>
    <w:rsid w:val="00C677EB"/>
    <w:rsid w:val="00C81E8C"/>
    <w:rsid w:val="00C9520B"/>
    <w:rsid w:val="00CC6BFD"/>
    <w:rsid w:val="00CD60C1"/>
    <w:rsid w:val="00CF125B"/>
    <w:rsid w:val="00D04F9E"/>
    <w:rsid w:val="00D41864"/>
    <w:rsid w:val="00D53568"/>
    <w:rsid w:val="00D57328"/>
    <w:rsid w:val="00D71040"/>
    <w:rsid w:val="00D860BD"/>
    <w:rsid w:val="00DC6088"/>
    <w:rsid w:val="00DE257D"/>
    <w:rsid w:val="00DE6592"/>
    <w:rsid w:val="00DF6E7F"/>
    <w:rsid w:val="00E31330"/>
    <w:rsid w:val="00E4004E"/>
    <w:rsid w:val="00E527F8"/>
    <w:rsid w:val="00E57B18"/>
    <w:rsid w:val="00E65B82"/>
    <w:rsid w:val="00E779BC"/>
    <w:rsid w:val="00E81C11"/>
    <w:rsid w:val="00E83F79"/>
    <w:rsid w:val="00ED10F4"/>
    <w:rsid w:val="00EE00ED"/>
    <w:rsid w:val="00EF2128"/>
    <w:rsid w:val="00EF237C"/>
    <w:rsid w:val="00F00572"/>
    <w:rsid w:val="00F23320"/>
    <w:rsid w:val="00F405FF"/>
    <w:rsid w:val="00F71121"/>
    <w:rsid w:val="00F7331D"/>
    <w:rsid w:val="00F8641B"/>
    <w:rsid w:val="00F866B7"/>
    <w:rsid w:val="00FC2E68"/>
    <w:rsid w:val="00FD4837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C6B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pPr>
      <w:jc w:val="both"/>
    </w:pPr>
    <w:rPr>
      <w:lang w:eastAsia="en-US"/>
    </w:rPr>
  </w:style>
  <w:style w:type="paragraph" w:styleId="a7">
    <w:name w:val="Plain Text"/>
    <w:basedOn w:val="a"/>
    <w:rPr>
      <w:rFonts w:ascii="Courier New" w:hAnsi="Courier New"/>
    </w:rPr>
  </w:style>
  <w:style w:type="paragraph" w:styleId="a0">
    <w:name w:val="Normal Indent"/>
    <w:basedOn w:val="a"/>
    <w:pPr>
      <w:ind w:left="480"/>
    </w:pPr>
  </w:style>
  <w:style w:type="paragraph" w:styleId="a8">
    <w:name w:val="footer"/>
    <w:basedOn w:val="a"/>
    <w:link w:val="a9"/>
    <w:rsid w:val="00ED10F4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フッター (文字)"/>
    <w:link w:val="a8"/>
    <w:rsid w:val="00ED10F4"/>
    <w:rPr>
      <w:lang w:eastAsia="zh-TW"/>
    </w:rPr>
  </w:style>
  <w:style w:type="paragraph" w:customStyle="1" w:styleId="10">
    <w:name w:val="書式なし1"/>
    <w:basedOn w:val="a"/>
    <w:rsid w:val="00CC6BFD"/>
    <w:pPr>
      <w:widowControl w:val="0"/>
      <w:adjustRightInd w:val="0"/>
      <w:jc w:val="both"/>
      <w:textAlignment w:val="baseline"/>
    </w:pPr>
    <w:rPr>
      <w:rFonts w:ascii="ＭＳ 明朝" w:eastAsia="ＭＳ 明朝" w:hAnsi="Courier New"/>
      <w:kern w:val="2"/>
      <w:sz w:val="21"/>
      <w:lang w:eastAsia="x-none"/>
    </w:rPr>
  </w:style>
  <w:style w:type="character" w:styleId="aa">
    <w:name w:val="Hyperlink"/>
    <w:rsid w:val="009900BF"/>
    <w:rPr>
      <w:color w:val="0000FF"/>
      <w:u w:val="single"/>
    </w:rPr>
  </w:style>
  <w:style w:type="paragraph" w:styleId="ab">
    <w:name w:val="Balloon Text"/>
    <w:basedOn w:val="a"/>
    <w:link w:val="ac"/>
    <w:rsid w:val="007D1402"/>
    <w:rPr>
      <w:rFonts w:ascii="Arial" w:eastAsia="ＭＳ ゴシック" w:hAnsi="Arial"/>
      <w:sz w:val="18"/>
      <w:szCs w:val="18"/>
      <w:lang w:val="x-none"/>
    </w:rPr>
  </w:style>
  <w:style w:type="character" w:customStyle="1" w:styleId="ac">
    <w:name w:val="吹き出し (文字)"/>
    <w:link w:val="ab"/>
    <w:rsid w:val="007D1402"/>
    <w:rPr>
      <w:rFonts w:ascii="Arial" w:eastAsia="ＭＳ ゴシック" w:hAnsi="Arial" w:cs="Times New Roman"/>
      <w:sz w:val="18"/>
      <w:szCs w:val="18"/>
      <w:lang w:eastAsia="zh-TW"/>
    </w:rPr>
  </w:style>
  <w:style w:type="paragraph" w:styleId="ad">
    <w:name w:val="List Paragraph"/>
    <w:basedOn w:val="a"/>
    <w:uiPriority w:val="34"/>
    <w:qFormat/>
    <w:rsid w:val="007D14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C6B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pPr>
      <w:jc w:val="both"/>
    </w:pPr>
    <w:rPr>
      <w:lang w:eastAsia="en-US"/>
    </w:rPr>
  </w:style>
  <w:style w:type="paragraph" w:styleId="a7">
    <w:name w:val="Plain Text"/>
    <w:basedOn w:val="a"/>
    <w:rPr>
      <w:rFonts w:ascii="Courier New" w:hAnsi="Courier New"/>
    </w:rPr>
  </w:style>
  <w:style w:type="paragraph" w:styleId="a0">
    <w:name w:val="Normal Indent"/>
    <w:basedOn w:val="a"/>
    <w:pPr>
      <w:ind w:left="480"/>
    </w:pPr>
  </w:style>
  <w:style w:type="paragraph" w:styleId="a8">
    <w:name w:val="footer"/>
    <w:basedOn w:val="a"/>
    <w:link w:val="a9"/>
    <w:rsid w:val="00ED10F4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フッター (文字)"/>
    <w:link w:val="a8"/>
    <w:rsid w:val="00ED10F4"/>
    <w:rPr>
      <w:lang w:eastAsia="zh-TW"/>
    </w:rPr>
  </w:style>
  <w:style w:type="paragraph" w:customStyle="1" w:styleId="10">
    <w:name w:val="書式なし1"/>
    <w:basedOn w:val="a"/>
    <w:rsid w:val="00CC6BFD"/>
    <w:pPr>
      <w:widowControl w:val="0"/>
      <w:adjustRightInd w:val="0"/>
      <w:jc w:val="both"/>
      <w:textAlignment w:val="baseline"/>
    </w:pPr>
    <w:rPr>
      <w:rFonts w:ascii="ＭＳ 明朝" w:eastAsia="ＭＳ 明朝" w:hAnsi="Courier New"/>
      <w:kern w:val="2"/>
      <w:sz w:val="21"/>
      <w:lang w:eastAsia="x-none"/>
    </w:rPr>
  </w:style>
  <w:style w:type="character" w:styleId="aa">
    <w:name w:val="Hyperlink"/>
    <w:rsid w:val="009900BF"/>
    <w:rPr>
      <w:color w:val="0000FF"/>
      <w:u w:val="single"/>
    </w:rPr>
  </w:style>
  <w:style w:type="paragraph" w:styleId="ab">
    <w:name w:val="Balloon Text"/>
    <w:basedOn w:val="a"/>
    <w:link w:val="ac"/>
    <w:rsid w:val="007D1402"/>
    <w:rPr>
      <w:rFonts w:ascii="Arial" w:eastAsia="ＭＳ ゴシック" w:hAnsi="Arial"/>
      <w:sz w:val="18"/>
      <w:szCs w:val="18"/>
      <w:lang w:val="x-none"/>
    </w:rPr>
  </w:style>
  <w:style w:type="character" w:customStyle="1" w:styleId="ac">
    <w:name w:val="吹き出し (文字)"/>
    <w:link w:val="ab"/>
    <w:rsid w:val="007D1402"/>
    <w:rPr>
      <w:rFonts w:ascii="Arial" w:eastAsia="ＭＳ ゴシック" w:hAnsi="Arial" w:cs="Times New Roman"/>
      <w:sz w:val="18"/>
      <w:szCs w:val="18"/>
      <w:lang w:eastAsia="zh-TW"/>
    </w:rPr>
  </w:style>
  <w:style w:type="paragraph" w:styleId="ad">
    <w:name w:val="List Paragraph"/>
    <w:basedOn w:val="a"/>
    <w:uiPriority w:val="34"/>
    <w:qFormat/>
    <w:rsid w:val="007D1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718323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7547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639460486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48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340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01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92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82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93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434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127173670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504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195201010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259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064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89654760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82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550658636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596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771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98809646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831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024">
          <w:marLeft w:val="0"/>
          <w:marRight w:val="0"/>
          <w:marTop w:val="0"/>
          <w:marBottom w:val="0"/>
          <w:divBdr>
            <w:top w:val="threeDEngrave" w:sz="12" w:space="5" w:color="FFFFFF"/>
            <w:left w:val="threeDEngrave" w:sz="12" w:space="5" w:color="FFFFFF"/>
            <w:bottom w:val="threeDEngrave" w:sz="12" w:space="5" w:color="FFFFFF"/>
            <w:right w:val="threeDEngrave" w:sz="12" w:space="5" w:color="FFFFFF"/>
          </w:divBdr>
          <w:divsChild>
            <w:div w:id="1859468523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048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400">
                  <w:blockQuote w:val="1"/>
                  <w:marLeft w:val="12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______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000D-97BC-4401-8D68-22A4DAA0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 Uttar  Pradesh Section</vt:lpstr>
      <vt:lpstr>IEEE  Uttar  Pradesh Section</vt:lpstr>
    </vt:vector>
  </TitlesOfParts>
  <Company>IIT,KANPUR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 Uttar  Pradesh Section</dc:title>
  <dc:creator>DY. DIRECTOR</dc:creator>
  <cp:lastModifiedBy>FJ-USER</cp:lastModifiedBy>
  <cp:revision>4</cp:revision>
  <cp:lastPrinted>2012-02-08T02:55:00Z</cp:lastPrinted>
  <dcterms:created xsi:type="dcterms:W3CDTF">2012-02-13T05:26:00Z</dcterms:created>
  <dcterms:modified xsi:type="dcterms:W3CDTF">2012-02-13T09:25:00Z</dcterms:modified>
</cp:coreProperties>
</file>