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FD" w:rsidRDefault="00AD4064" w:rsidP="00EE310E">
      <w:pPr>
        <w:jc w:val="center"/>
        <w:rPr>
          <w:b/>
          <w:sz w:val="32"/>
        </w:rPr>
      </w:pPr>
      <w:r>
        <w:rPr>
          <w:b/>
          <w:sz w:val="32"/>
        </w:rPr>
        <w:t>R</w:t>
      </w:r>
      <w:r w:rsidR="00740540">
        <w:rPr>
          <w:b/>
          <w:sz w:val="32"/>
        </w:rPr>
        <w:t xml:space="preserve">egion </w:t>
      </w:r>
      <w:r>
        <w:rPr>
          <w:b/>
          <w:sz w:val="32"/>
        </w:rPr>
        <w:t xml:space="preserve">10 </w:t>
      </w:r>
      <w:r w:rsidR="001932DA">
        <w:rPr>
          <w:rFonts w:hint="eastAsia"/>
          <w:b/>
          <w:sz w:val="32"/>
        </w:rPr>
        <w:t>Section Report Format</w:t>
      </w:r>
      <w:r w:rsidR="00E84BFD">
        <w:rPr>
          <w:b/>
          <w:sz w:val="32"/>
        </w:rPr>
        <w:t xml:space="preserve"> </w:t>
      </w:r>
    </w:p>
    <w:p w:rsidR="001932DA" w:rsidRPr="008F682B" w:rsidRDefault="00E84BFD" w:rsidP="00EE310E">
      <w:pPr>
        <w:jc w:val="center"/>
        <w:rPr>
          <w:rFonts w:eastAsia="Malgun Gothic" w:hint="eastAsia"/>
          <w:color w:val="0070C0"/>
          <w:lang w:eastAsia="ko-KR"/>
        </w:rPr>
      </w:pPr>
      <w:r w:rsidRPr="008F682B">
        <w:rPr>
          <w:color w:val="0070C0"/>
        </w:rPr>
        <w:t>(Please replace above heading with your Section name)</w:t>
      </w:r>
    </w:p>
    <w:p w:rsidR="001932DA" w:rsidRPr="00E84BFD" w:rsidRDefault="00AD4064" w:rsidP="00AB6C57">
      <w:pPr>
        <w:spacing w:before="180" w:after="180"/>
        <w:jc w:val="both"/>
        <w:rPr>
          <w:rFonts w:hint="eastAsia"/>
          <w:i/>
          <w:color w:val="0070C0"/>
          <w:sz w:val="24"/>
          <w:szCs w:val="24"/>
          <w:lang w:eastAsia="ko-KR"/>
        </w:rPr>
      </w:pPr>
      <w:r w:rsidRPr="00E84BFD">
        <w:rPr>
          <w:i/>
          <w:color w:val="0070C0"/>
          <w:sz w:val="24"/>
          <w:szCs w:val="24"/>
          <w:lang w:eastAsia="ko-KR"/>
        </w:rPr>
        <w:t xml:space="preserve">Please use 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the </w:t>
      </w:r>
      <w:r w:rsidRPr="00E84BFD">
        <w:rPr>
          <w:i/>
          <w:color w:val="0070C0"/>
          <w:sz w:val="24"/>
          <w:szCs w:val="24"/>
          <w:lang w:eastAsia="ko-KR"/>
        </w:rPr>
        <w:t xml:space="preserve">following format to submit your 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Section’s </w:t>
      </w:r>
      <w:r w:rsidRPr="00E84BFD">
        <w:rPr>
          <w:i/>
          <w:color w:val="0070C0"/>
          <w:sz w:val="24"/>
          <w:szCs w:val="24"/>
          <w:lang w:eastAsia="ko-KR"/>
        </w:rPr>
        <w:t>annual report to Region 10</w:t>
      </w:r>
      <w:r w:rsidR="00B01C0C" w:rsidRPr="00E84BFD">
        <w:rPr>
          <w:i/>
          <w:color w:val="0070C0"/>
          <w:sz w:val="24"/>
          <w:szCs w:val="24"/>
          <w:lang w:eastAsia="ko-KR"/>
        </w:rPr>
        <w:t>. Please note that the annual reports are used for selecting the outstanding Sections in the region and reports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 submitted after the announced due date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 </w:t>
      </w:r>
      <w:r w:rsidR="00740540" w:rsidRPr="00E84BFD">
        <w:rPr>
          <w:i/>
          <w:color w:val="0070C0"/>
          <w:sz w:val="24"/>
          <w:szCs w:val="24"/>
          <w:lang w:eastAsia="ko-KR"/>
        </w:rPr>
        <w:t>will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 not 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be 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considered for the award. Please </w:t>
      </w:r>
      <w:r w:rsidR="00B01C0C" w:rsidRPr="008F682B">
        <w:rPr>
          <w:i/>
          <w:color w:val="0070C0"/>
          <w:sz w:val="24"/>
          <w:szCs w:val="24"/>
          <w:u w:val="single"/>
          <w:lang w:eastAsia="ko-KR"/>
        </w:rPr>
        <w:t>do not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 include more than </w:t>
      </w:r>
      <w:proofErr w:type="gramStart"/>
      <w:r w:rsidR="00B01C0C" w:rsidRPr="00E84BFD">
        <w:rPr>
          <w:i/>
          <w:color w:val="0070C0"/>
          <w:sz w:val="24"/>
          <w:szCs w:val="24"/>
          <w:lang w:eastAsia="ko-KR"/>
        </w:rPr>
        <w:t>3</w:t>
      </w:r>
      <w:proofErr w:type="gramEnd"/>
      <w:r w:rsidR="00B01C0C" w:rsidRPr="00E84BFD">
        <w:rPr>
          <w:i/>
          <w:color w:val="0070C0"/>
          <w:sz w:val="24"/>
          <w:szCs w:val="24"/>
          <w:lang w:eastAsia="ko-KR"/>
        </w:rPr>
        <w:t xml:space="preserve"> photographs and preferably put them on additional pages attached to the report</w:t>
      </w:r>
      <w:r w:rsidR="00065396">
        <w:rPr>
          <w:i/>
          <w:color w:val="0070C0"/>
          <w:sz w:val="24"/>
          <w:szCs w:val="24"/>
          <w:lang w:eastAsia="ko-KR"/>
        </w:rPr>
        <w:t xml:space="preserve"> (please delete this paragraph in your report)</w:t>
      </w:r>
      <w:r w:rsidR="00B01C0C" w:rsidRPr="00E84BFD">
        <w:rPr>
          <w:i/>
          <w:color w:val="0070C0"/>
          <w:sz w:val="24"/>
          <w:szCs w:val="24"/>
          <w:lang w:eastAsia="ko-KR"/>
        </w:rPr>
        <w:t>.</w:t>
      </w:r>
    </w:p>
    <w:p w:rsidR="008F682B" w:rsidRDefault="008F682B">
      <w:pPr>
        <w:jc w:val="both"/>
        <w:rPr>
          <w:b/>
          <w:sz w:val="28"/>
          <w:szCs w:val="28"/>
        </w:rPr>
      </w:pPr>
    </w:p>
    <w:p w:rsidR="001932DA" w:rsidRPr="008F682B" w:rsidRDefault="008E551B" w:rsidP="008F682B">
      <w:pPr>
        <w:pStyle w:val="Heading2"/>
        <w:rPr>
          <w:u w:val="single"/>
        </w:rPr>
      </w:pPr>
      <w:r w:rsidRPr="00F67D94">
        <w:rPr>
          <w:highlight w:val="cyan"/>
          <w:u w:val="single"/>
        </w:rPr>
        <w:t>PART A - SECTION</w:t>
      </w:r>
      <w:r w:rsidR="001932DA" w:rsidRPr="00F67D94">
        <w:rPr>
          <w:highlight w:val="cyan"/>
          <w:u w:val="single"/>
        </w:rPr>
        <w:t xml:space="preserve"> SUMMARY</w:t>
      </w:r>
    </w:p>
    <w:p w:rsidR="001932DA" w:rsidRPr="00C14DDE" w:rsidRDefault="001932DA">
      <w:pPr>
        <w:jc w:val="center"/>
        <w:rPr>
          <w:b/>
          <w:sz w:val="28"/>
          <w:szCs w:val="28"/>
        </w:rPr>
      </w:pPr>
    </w:p>
    <w:p w:rsidR="004D12D3" w:rsidRPr="00562B1B" w:rsidRDefault="001932DA" w:rsidP="00BA530B">
      <w:pPr>
        <w:jc w:val="both"/>
        <w:rPr>
          <w:b/>
          <w:sz w:val="24"/>
        </w:rPr>
      </w:pPr>
      <w:r>
        <w:rPr>
          <w:b/>
          <w:sz w:val="24"/>
        </w:rPr>
        <w:t>A.1 Executive Summary</w:t>
      </w:r>
      <w:r w:rsidR="00F23320">
        <w:rPr>
          <w:b/>
          <w:sz w:val="24"/>
        </w:rPr>
        <w:t xml:space="preserve"> – </w:t>
      </w:r>
      <w:r w:rsidR="002E7292" w:rsidRPr="00562B1B">
        <w:rPr>
          <w:b/>
          <w:sz w:val="24"/>
        </w:rPr>
        <w:t>(</w:t>
      </w:r>
      <w:r w:rsidR="004D12D3" w:rsidRPr="00562B1B">
        <w:rPr>
          <w:sz w:val="24"/>
        </w:rPr>
        <w:t xml:space="preserve">Please follow </w:t>
      </w:r>
      <w:r w:rsidR="00183540" w:rsidRPr="00562B1B">
        <w:rPr>
          <w:sz w:val="24"/>
        </w:rPr>
        <w:t>the</w:t>
      </w:r>
      <w:r w:rsidR="004D12D3" w:rsidRPr="00562B1B">
        <w:rPr>
          <w:sz w:val="24"/>
        </w:rPr>
        <w:t xml:space="preserve"> format</w:t>
      </w:r>
      <w:r w:rsidR="00183540" w:rsidRPr="00562B1B">
        <w:rPr>
          <w:sz w:val="24"/>
        </w:rPr>
        <w:t xml:space="preserve"> given below</w:t>
      </w:r>
      <w:r w:rsidR="002E7292" w:rsidRPr="00562B1B">
        <w:rPr>
          <w:sz w:val="24"/>
        </w:rPr>
        <w:t>)</w:t>
      </w:r>
    </w:p>
    <w:p w:rsidR="004D12D3" w:rsidRPr="0032559E" w:rsidRDefault="004D12D3">
      <w:pPr>
        <w:jc w:val="both"/>
        <w:rPr>
          <w:rFonts w:eastAsia="Malgun Gothic" w:hint="eastAsia"/>
          <w:b/>
          <w:lang w:eastAsia="ko-KR"/>
        </w:rPr>
      </w:pPr>
    </w:p>
    <w:p w:rsidR="00C2033E" w:rsidRDefault="00C2033E" w:rsidP="00AA74B9">
      <w:pPr>
        <w:numPr>
          <w:ilvl w:val="0"/>
          <w:numId w:val="22"/>
        </w:numPr>
        <w:jc w:val="both"/>
      </w:pPr>
      <w:r>
        <w:t xml:space="preserve">Section Executive Committee Member List </w:t>
      </w:r>
    </w:p>
    <w:p w:rsidR="004D12D3" w:rsidRPr="00562B1B" w:rsidRDefault="00C2033E" w:rsidP="00AA74B9">
      <w:pPr>
        <w:numPr>
          <w:ilvl w:val="0"/>
          <w:numId w:val="22"/>
        </w:numPr>
        <w:jc w:val="both"/>
      </w:pPr>
      <w:r>
        <w:t xml:space="preserve">Section </w:t>
      </w:r>
      <w:r w:rsidR="004D12D3" w:rsidRPr="00562B1B">
        <w:t>Highlights</w:t>
      </w:r>
    </w:p>
    <w:p w:rsidR="004D12D3" w:rsidRPr="00562B1B" w:rsidRDefault="004D12D3" w:rsidP="00AA74B9">
      <w:pPr>
        <w:numPr>
          <w:ilvl w:val="0"/>
          <w:numId w:val="22"/>
        </w:numPr>
        <w:jc w:val="both"/>
      </w:pPr>
      <w:r w:rsidRPr="00562B1B">
        <w:t>Major Events (International, National)</w:t>
      </w:r>
    </w:p>
    <w:p w:rsidR="00A2077E" w:rsidRPr="00562B1B" w:rsidRDefault="00A2077E" w:rsidP="00A2077E">
      <w:pPr>
        <w:numPr>
          <w:ilvl w:val="0"/>
          <w:numId w:val="22"/>
        </w:numPr>
        <w:jc w:val="both"/>
      </w:pPr>
      <w:r w:rsidRPr="00562B1B">
        <w:t>Major Chapter Activities</w:t>
      </w:r>
    </w:p>
    <w:p w:rsidR="004D12D3" w:rsidRPr="00562B1B" w:rsidRDefault="004D12D3" w:rsidP="00AA74B9">
      <w:pPr>
        <w:numPr>
          <w:ilvl w:val="0"/>
          <w:numId w:val="22"/>
        </w:numPr>
        <w:jc w:val="both"/>
      </w:pPr>
      <w:r w:rsidRPr="00562B1B">
        <w:t xml:space="preserve">Major Student </w:t>
      </w:r>
      <w:r w:rsidR="005969BE">
        <w:t xml:space="preserve">and Affinity Group </w:t>
      </w:r>
      <w:r w:rsidRPr="00562B1B">
        <w:t>Activities</w:t>
      </w:r>
    </w:p>
    <w:p w:rsidR="004D12D3" w:rsidRPr="00562B1B" w:rsidRDefault="004D12D3" w:rsidP="00AA74B9">
      <w:pPr>
        <w:numPr>
          <w:ilvl w:val="0"/>
          <w:numId w:val="22"/>
        </w:numPr>
        <w:jc w:val="both"/>
      </w:pPr>
      <w:r w:rsidRPr="00562B1B">
        <w:t>Awards</w:t>
      </w:r>
    </w:p>
    <w:p w:rsidR="00F23320" w:rsidRPr="00C14DDE" w:rsidRDefault="00F23320">
      <w:pPr>
        <w:jc w:val="both"/>
        <w:rPr>
          <w:b/>
          <w:sz w:val="24"/>
          <w:szCs w:val="24"/>
        </w:rPr>
      </w:pPr>
    </w:p>
    <w:p w:rsidR="00183540" w:rsidRPr="00562B1B" w:rsidRDefault="00183540" w:rsidP="00BA530B">
      <w:pPr>
        <w:jc w:val="both"/>
        <w:rPr>
          <w:sz w:val="24"/>
        </w:rPr>
      </w:pPr>
      <w:r>
        <w:rPr>
          <w:b/>
          <w:sz w:val="24"/>
        </w:rPr>
        <w:t>A.2</w:t>
      </w:r>
      <w:r w:rsidR="00BA530B">
        <w:rPr>
          <w:rFonts w:ascii="MS Mincho" w:eastAsia="MS Mincho" w:hAnsi="MS Mincho" w:hint="eastAsia"/>
          <w:b/>
          <w:sz w:val="24"/>
          <w:lang w:eastAsia="ja-JP"/>
        </w:rPr>
        <w:t xml:space="preserve"> </w:t>
      </w:r>
      <w:r>
        <w:rPr>
          <w:b/>
          <w:sz w:val="24"/>
        </w:rPr>
        <w:t>Financial</w:t>
      </w:r>
      <w:r w:rsidR="001932DA">
        <w:rPr>
          <w:b/>
          <w:sz w:val="24"/>
        </w:rPr>
        <w:t xml:space="preserve"> Report </w:t>
      </w:r>
      <w:r w:rsidR="00F23320" w:rsidRPr="00562B1B">
        <w:rPr>
          <w:b/>
          <w:sz w:val="24"/>
        </w:rPr>
        <w:t xml:space="preserve">– </w:t>
      </w:r>
      <w:r w:rsidRPr="00562B1B">
        <w:rPr>
          <w:b/>
          <w:sz w:val="24"/>
        </w:rPr>
        <w:t>(</w:t>
      </w:r>
      <w:r w:rsidRPr="00562B1B">
        <w:rPr>
          <w:sz w:val="24"/>
        </w:rPr>
        <w:t>Please follow the format given below)</w:t>
      </w:r>
    </w:p>
    <w:p w:rsidR="00183540" w:rsidRPr="0032559E" w:rsidRDefault="00183540" w:rsidP="00183540">
      <w:pPr>
        <w:jc w:val="both"/>
        <w:rPr>
          <w:b/>
        </w:rPr>
      </w:pPr>
    </w:p>
    <w:p w:rsidR="00183540" w:rsidRPr="00562B1B" w:rsidRDefault="00183540" w:rsidP="00445DE9">
      <w:pPr>
        <w:numPr>
          <w:ilvl w:val="0"/>
          <w:numId w:val="23"/>
        </w:numPr>
        <w:jc w:val="both"/>
      </w:pPr>
      <w:r w:rsidRPr="00562B1B">
        <w:t xml:space="preserve">Summary (as per submitted </w:t>
      </w:r>
      <w:r w:rsidR="008F682B">
        <w:rPr>
          <w:rFonts w:eastAsia="Malgun Gothic" w:hint="eastAsia"/>
          <w:lang w:eastAsia="ko-KR"/>
        </w:rPr>
        <w:t>on NetSuite</w:t>
      </w:r>
      <w:r w:rsidRPr="00562B1B">
        <w:t>)</w:t>
      </w:r>
    </w:p>
    <w:p w:rsidR="00183540" w:rsidRPr="00562B1B" w:rsidRDefault="00183540" w:rsidP="00445DE9">
      <w:pPr>
        <w:numPr>
          <w:ilvl w:val="0"/>
          <w:numId w:val="23"/>
        </w:numPr>
        <w:jc w:val="both"/>
      </w:pPr>
      <w:r w:rsidRPr="00562B1B">
        <w:t>Any other financial activities</w:t>
      </w:r>
    </w:p>
    <w:p w:rsidR="001932DA" w:rsidRPr="000B028C" w:rsidRDefault="001932DA" w:rsidP="00183540">
      <w:pPr>
        <w:rPr>
          <w:rFonts w:hint="eastAsia"/>
          <w:b/>
          <w:sz w:val="32"/>
        </w:rPr>
      </w:pPr>
    </w:p>
    <w:p w:rsidR="001932DA" w:rsidRPr="008F682B" w:rsidRDefault="008E551B" w:rsidP="008F682B">
      <w:pPr>
        <w:pStyle w:val="Heading2"/>
        <w:rPr>
          <w:u w:val="single"/>
        </w:rPr>
      </w:pPr>
      <w:r w:rsidRPr="00F67D94">
        <w:rPr>
          <w:highlight w:val="cyan"/>
          <w:u w:val="single"/>
        </w:rPr>
        <w:t>PART B - ORGANIZATIONAL</w:t>
      </w:r>
      <w:r w:rsidR="001932DA" w:rsidRPr="00F67D94">
        <w:rPr>
          <w:highlight w:val="cyan"/>
          <w:u w:val="single"/>
        </w:rPr>
        <w:t xml:space="preserve"> ACTIVITIES</w:t>
      </w:r>
    </w:p>
    <w:p w:rsidR="001932DA" w:rsidRDefault="001932DA">
      <w:pPr>
        <w:jc w:val="center"/>
        <w:rPr>
          <w:b/>
          <w:sz w:val="28"/>
        </w:rPr>
      </w:pPr>
    </w:p>
    <w:p w:rsidR="001932DA" w:rsidRDefault="001932DA">
      <w:pPr>
        <w:jc w:val="both"/>
        <w:rPr>
          <w:rFonts w:eastAsia="Malgun Gothic" w:hint="eastAsia"/>
          <w:b/>
          <w:sz w:val="24"/>
          <w:lang w:eastAsia="ko-KR"/>
        </w:rPr>
      </w:pPr>
      <w:r>
        <w:rPr>
          <w:b/>
          <w:sz w:val="24"/>
        </w:rPr>
        <w:t xml:space="preserve">B.1 Membership Development </w:t>
      </w:r>
      <w:r w:rsidR="00991BC3">
        <w:rPr>
          <w:rFonts w:eastAsia="MS Mincho" w:hint="eastAsia"/>
          <w:b/>
          <w:sz w:val="24"/>
          <w:lang w:eastAsia="ja-JP"/>
        </w:rPr>
        <w:t>Activities</w:t>
      </w:r>
    </w:p>
    <w:p w:rsidR="00562B1B" w:rsidRPr="0032559E" w:rsidRDefault="00562B1B">
      <w:pPr>
        <w:jc w:val="both"/>
        <w:rPr>
          <w:rFonts w:eastAsia="Malgun Gothic" w:hint="eastAsia"/>
          <w:b/>
          <w:lang w:eastAsia="ko-KR"/>
        </w:rPr>
      </w:pPr>
    </w:p>
    <w:p w:rsidR="00C2033E" w:rsidRDefault="00C2033E" w:rsidP="003B1182">
      <w:pPr>
        <w:numPr>
          <w:ilvl w:val="0"/>
          <w:numId w:val="18"/>
        </w:numPr>
        <w:snapToGrid w:val="0"/>
        <w:spacing w:line="180" w:lineRule="atLeast"/>
        <w:jc w:val="both"/>
      </w:pPr>
      <w:r>
        <w:t xml:space="preserve">Total number of active members in the past 3 years. </w:t>
      </w:r>
    </w:p>
    <w:p w:rsidR="00C2033E" w:rsidRDefault="00660D41" w:rsidP="00C2033E">
      <w:pPr>
        <w:numPr>
          <w:ilvl w:val="0"/>
          <w:numId w:val="18"/>
        </w:numPr>
        <w:snapToGrid w:val="0"/>
        <w:spacing w:line="180" w:lineRule="atLeast"/>
        <w:jc w:val="both"/>
      </w:pPr>
      <w:r>
        <w:rPr>
          <w:rFonts w:hint="eastAsia"/>
        </w:rPr>
        <w:t>Summary and e</w:t>
      </w:r>
      <w:r w:rsidR="001932DA">
        <w:t xml:space="preserve">vidence of </w:t>
      </w:r>
      <w:r>
        <w:rPr>
          <w:rFonts w:hint="eastAsia"/>
        </w:rPr>
        <w:t xml:space="preserve">work done </w:t>
      </w:r>
      <w:r w:rsidR="00C2033E">
        <w:t>to improve the value of membership, which leads to retention and growth of</w:t>
      </w:r>
      <w:r>
        <w:rPr>
          <w:rFonts w:hint="eastAsia"/>
        </w:rPr>
        <w:t xml:space="preserve"> </w:t>
      </w:r>
      <w:r w:rsidR="001932DA">
        <w:t>members</w:t>
      </w:r>
    </w:p>
    <w:p w:rsidR="00991BC3" w:rsidRPr="00C14DDE" w:rsidRDefault="00991BC3" w:rsidP="00991BC3">
      <w:pPr>
        <w:snapToGrid w:val="0"/>
        <w:spacing w:line="180" w:lineRule="atLeast"/>
        <w:ind w:left="360"/>
        <w:jc w:val="both"/>
        <w:rPr>
          <w:rFonts w:eastAsia="Malgun Gothic" w:hint="eastAsia"/>
          <w:sz w:val="24"/>
          <w:szCs w:val="24"/>
          <w:lang w:eastAsia="ko-KR"/>
        </w:rPr>
      </w:pPr>
    </w:p>
    <w:p w:rsidR="00991BC3" w:rsidRDefault="00991BC3" w:rsidP="00991BC3">
      <w:pPr>
        <w:jc w:val="both"/>
        <w:rPr>
          <w:b/>
          <w:sz w:val="24"/>
        </w:rPr>
      </w:pPr>
      <w:r w:rsidRPr="00991BC3">
        <w:rPr>
          <w:b/>
          <w:sz w:val="24"/>
          <w:szCs w:val="24"/>
        </w:rPr>
        <w:t xml:space="preserve">B.2 </w:t>
      </w:r>
      <w:r>
        <w:rPr>
          <w:b/>
          <w:sz w:val="24"/>
        </w:rPr>
        <w:t>Chapter Activities</w:t>
      </w:r>
    </w:p>
    <w:p w:rsidR="00991BC3" w:rsidRPr="0032559E" w:rsidRDefault="00991BC3" w:rsidP="00991BC3">
      <w:pPr>
        <w:jc w:val="both"/>
        <w:rPr>
          <w:b/>
        </w:rPr>
      </w:pP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Total number of Chapters in the Section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Number of Chapters formed in the current year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>ctive Chapters (Chapters who have reported required number of meetings during the year)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Summary of Chapter activities </w:t>
      </w:r>
      <w:r w:rsidR="009677F0">
        <w:t>(</w:t>
      </w:r>
      <w:r w:rsidR="00AD4064">
        <w:t>C</w:t>
      </w:r>
      <w:r w:rsidR="00AD4064" w:rsidRPr="00562B1B">
        <w:t xml:space="preserve">hapter </w:t>
      </w:r>
      <w:r w:rsidR="009677F0">
        <w:t>wise with attachment table/</w:t>
      </w:r>
      <w:r w:rsidRPr="00562B1B">
        <w:t>information</w:t>
      </w:r>
      <w:r w:rsidR="009677F0">
        <w:t>)</w:t>
      </w:r>
    </w:p>
    <w:p w:rsidR="00991BC3" w:rsidRPr="00C14DDE" w:rsidRDefault="00991BC3" w:rsidP="00991BC3">
      <w:pPr>
        <w:snapToGrid w:val="0"/>
        <w:spacing w:line="180" w:lineRule="atLeast"/>
        <w:jc w:val="both"/>
        <w:rPr>
          <w:rFonts w:eastAsia="Malgun Gothic" w:hint="eastAsia"/>
          <w:sz w:val="24"/>
          <w:szCs w:val="24"/>
          <w:lang w:eastAsia="ko-KR"/>
        </w:rPr>
      </w:pPr>
    </w:p>
    <w:p w:rsidR="001932DA" w:rsidRDefault="001932DA" w:rsidP="00991BC3">
      <w:pPr>
        <w:snapToGrid w:val="0"/>
        <w:spacing w:line="180" w:lineRule="atLeast"/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991BC3">
        <w:rPr>
          <w:b/>
          <w:sz w:val="24"/>
          <w:szCs w:val="24"/>
        </w:rPr>
        <w:t>B.</w:t>
      </w:r>
      <w:r w:rsidR="00991BC3">
        <w:rPr>
          <w:rFonts w:eastAsia="Malgun Gothic" w:hint="eastAsia"/>
          <w:b/>
          <w:sz w:val="24"/>
          <w:szCs w:val="24"/>
          <w:lang w:eastAsia="ko-KR"/>
        </w:rPr>
        <w:t>3</w:t>
      </w:r>
      <w:r w:rsidRPr="00991BC3">
        <w:rPr>
          <w:b/>
          <w:sz w:val="24"/>
          <w:szCs w:val="24"/>
        </w:rPr>
        <w:t xml:space="preserve"> Professional and Continuing Education Activities</w:t>
      </w:r>
    </w:p>
    <w:p w:rsidR="00562B1B" w:rsidRPr="00C14DDE" w:rsidRDefault="00562B1B" w:rsidP="00991BC3">
      <w:pPr>
        <w:snapToGrid w:val="0"/>
        <w:spacing w:line="180" w:lineRule="atLeast"/>
        <w:jc w:val="both"/>
        <w:rPr>
          <w:rFonts w:eastAsia="Malgun Gothic" w:hint="eastAsia"/>
          <w:b/>
          <w:lang w:eastAsia="ko-KR"/>
        </w:rPr>
      </w:pPr>
    </w:p>
    <w:p w:rsidR="001932DA" w:rsidRPr="0032559E" w:rsidRDefault="00F23320" w:rsidP="003B1182">
      <w:pPr>
        <w:snapToGrid w:val="0"/>
        <w:spacing w:line="180" w:lineRule="atLeast"/>
        <w:jc w:val="both"/>
      </w:pPr>
      <w:r w:rsidRPr="0032559E">
        <w:t>Summary of c</w:t>
      </w:r>
      <w:r w:rsidR="001932DA" w:rsidRPr="0032559E">
        <w:t>ontinuing Educational activities including conferences, technical activities, training courses</w:t>
      </w:r>
      <w:r w:rsidR="00991BC3" w:rsidRPr="0032559E">
        <w:rPr>
          <w:rFonts w:eastAsia="Malgun Gothic"/>
          <w:lang w:eastAsia="ko-KR"/>
        </w:rPr>
        <w:t>,</w:t>
      </w:r>
      <w:r w:rsidR="00991BC3" w:rsidRPr="0032559E">
        <w:rPr>
          <w:rFonts w:eastAsia="MS Mincho"/>
          <w:lang w:eastAsia="ja-JP"/>
        </w:rPr>
        <w:t xml:space="preserve"> </w:t>
      </w:r>
      <w:r w:rsidR="00991BC3" w:rsidRPr="0032559E">
        <w:t>and distinguished</w:t>
      </w:r>
      <w:r w:rsidR="00991BC3" w:rsidRPr="0032559E">
        <w:rPr>
          <w:rFonts w:eastAsia="MS Mincho" w:hint="eastAsia"/>
          <w:lang w:eastAsia="ja-JP"/>
        </w:rPr>
        <w:t xml:space="preserve"> lecture programs</w:t>
      </w:r>
      <w:r w:rsidR="00991BC3" w:rsidRPr="0032559E">
        <w:rPr>
          <w:rFonts w:hint="eastAsia"/>
        </w:rPr>
        <w:t xml:space="preserve"> </w:t>
      </w:r>
      <w:r w:rsidR="00991BC3" w:rsidRPr="0032559E">
        <w:t>with attachment table / information</w:t>
      </w:r>
    </w:p>
    <w:p w:rsidR="00F23320" w:rsidRPr="00F23320" w:rsidRDefault="00F23320" w:rsidP="00F23320">
      <w:pPr>
        <w:jc w:val="both"/>
        <w:rPr>
          <w:b/>
          <w:sz w:val="24"/>
        </w:rPr>
      </w:pPr>
    </w:p>
    <w:p w:rsidR="00183540" w:rsidRDefault="001932DA">
      <w:pPr>
        <w:jc w:val="both"/>
        <w:rPr>
          <w:b/>
          <w:sz w:val="24"/>
        </w:rPr>
      </w:pPr>
      <w:r>
        <w:rPr>
          <w:b/>
          <w:sz w:val="24"/>
        </w:rPr>
        <w:t>B.4 Students Activities</w:t>
      </w:r>
    </w:p>
    <w:p w:rsidR="00183540" w:rsidRPr="00C14DDE" w:rsidRDefault="00183540">
      <w:pPr>
        <w:jc w:val="both"/>
        <w:rPr>
          <w:b/>
        </w:rPr>
      </w:pP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Total number of Student </w:t>
      </w:r>
      <w:r w:rsidR="009677F0">
        <w:t>B</w:t>
      </w:r>
      <w:r w:rsidRPr="00562B1B">
        <w:t>ranches  in the Section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Student </w:t>
      </w:r>
      <w:r w:rsidR="009677F0">
        <w:t>B</w:t>
      </w:r>
      <w:r w:rsidRPr="00562B1B">
        <w:t>ranches  formed in the current year</w:t>
      </w:r>
    </w:p>
    <w:p w:rsidR="00AA74B9" w:rsidRPr="00562B1B" w:rsidRDefault="00F8641B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Section level student activities (student congress, paper and other contests, awards etc)</w:t>
      </w:r>
      <w:r w:rsidR="003E0BC9" w:rsidRPr="00562B1B">
        <w:rPr>
          <w:rFonts w:eastAsia="Malgun Gothic" w:hint="eastAsia"/>
          <w:lang w:eastAsia="ko-KR"/>
        </w:rPr>
        <w:t xml:space="preserve"> 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 xml:space="preserve">ctive Student </w:t>
      </w:r>
      <w:r w:rsidR="009677F0">
        <w:t>B</w:t>
      </w:r>
      <w:r w:rsidRPr="00562B1B">
        <w:t xml:space="preserve">ranches  (Student </w:t>
      </w:r>
      <w:r w:rsidR="009677F0">
        <w:t>B</w:t>
      </w:r>
      <w:r w:rsidRPr="00562B1B">
        <w:t>ranches  who have reported required number of meetings during the year)</w:t>
      </w:r>
    </w:p>
    <w:p w:rsidR="00183540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Summary of Student </w:t>
      </w:r>
      <w:r w:rsidR="009677F0">
        <w:t>B</w:t>
      </w:r>
      <w:r w:rsidRPr="00562B1B">
        <w:t xml:space="preserve">ranch  activities </w:t>
      </w:r>
      <w:r w:rsidR="009677F0">
        <w:t>(S</w:t>
      </w:r>
      <w:r w:rsidRPr="00562B1B">
        <w:t xml:space="preserve">tudent </w:t>
      </w:r>
      <w:r w:rsidR="009677F0">
        <w:t>B</w:t>
      </w:r>
      <w:r w:rsidRPr="00562B1B">
        <w:t>r</w:t>
      </w:r>
      <w:r w:rsidR="009677F0">
        <w:t>anch wise with attachment table/</w:t>
      </w:r>
      <w:r w:rsidRPr="00562B1B">
        <w:t>information</w:t>
      </w:r>
      <w:r w:rsidR="009677F0">
        <w:t>)</w:t>
      </w:r>
    </w:p>
    <w:p w:rsidR="002D4906" w:rsidRDefault="002D4906" w:rsidP="002D4906">
      <w:pPr>
        <w:rPr>
          <w:rFonts w:eastAsia="Malgun Gothic" w:hint="eastAsia"/>
          <w:b/>
          <w:bCs/>
          <w:sz w:val="24"/>
          <w:szCs w:val="24"/>
          <w:lang w:eastAsia="ko-KR"/>
        </w:rPr>
      </w:pPr>
      <w:proofErr w:type="spellStart"/>
      <w:r w:rsidRPr="00562B1B">
        <w:rPr>
          <w:b/>
          <w:bCs/>
          <w:sz w:val="24"/>
          <w:szCs w:val="24"/>
        </w:rPr>
        <w:lastRenderedPageBreak/>
        <w:t>B.5</w:t>
      </w:r>
      <w:proofErr w:type="spellEnd"/>
      <w:r w:rsidRPr="00562B1B">
        <w:rPr>
          <w:b/>
          <w:bCs/>
          <w:sz w:val="24"/>
          <w:szCs w:val="24"/>
        </w:rPr>
        <w:t xml:space="preserve"> Affinity Group Activities</w:t>
      </w:r>
      <w:r w:rsidR="005E0A1D" w:rsidRPr="00562B1B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562B1B" w:rsidRPr="00C14DDE" w:rsidRDefault="00562B1B" w:rsidP="002D4906">
      <w:pPr>
        <w:rPr>
          <w:rFonts w:eastAsia="Malgun Gothic" w:hint="eastAsia"/>
          <w:b/>
          <w:bCs/>
          <w:lang w:eastAsia="ko-KR"/>
        </w:rPr>
      </w:pPr>
    </w:p>
    <w:p w:rsidR="002D4906" w:rsidRPr="00E83AF4" w:rsidRDefault="00D44A32" w:rsidP="00E83AF4">
      <w:pPr>
        <w:numPr>
          <w:ilvl w:val="0"/>
          <w:numId w:val="19"/>
        </w:numPr>
        <w:snapToGrid w:val="0"/>
        <w:spacing w:line="180" w:lineRule="atLeast"/>
        <w:jc w:val="both"/>
        <w:rPr>
          <w:rFonts w:hint="eastAsia"/>
        </w:rPr>
      </w:pPr>
      <w:r>
        <w:t>Y</w:t>
      </w:r>
      <w:r w:rsidR="00AB6C57">
        <w:t xml:space="preserve">oung </w:t>
      </w:r>
      <w:r>
        <w:t>P</w:t>
      </w:r>
      <w:r w:rsidR="00AB6C57">
        <w:t>rofessional</w:t>
      </w:r>
      <w:r>
        <w:t xml:space="preserve"> </w:t>
      </w:r>
      <w:r w:rsidR="00AB6C57">
        <w:t>(YP)</w:t>
      </w:r>
    </w:p>
    <w:p w:rsidR="002D4906" w:rsidRPr="00E83AF4" w:rsidRDefault="002D4906" w:rsidP="00E83AF4">
      <w:pPr>
        <w:numPr>
          <w:ilvl w:val="0"/>
          <w:numId w:val="19"/>
        </w:numPr>
        <w:snapToGrid w:val="0"/>
        <w:spacing w:line="180" w:lineRule="atLeast"/>
        <w:jc w:val="both"/>
        <w:rPr>
          <w:rFonts w:hint="eastAsia"/>
        </w:rPr>
      </w:pPr>
      <w:r w:rsidRPr="00562B1B">
        <w:t>W</w:t>
      </w:r>
      <w:r w:rsidR="00AB6C57">
        <w:t xml:space="preserve">omen </w:t>
      </w:r>
      <w:r w:rsidRPr="00562B1B">
        <w:t>I</w:t>
      </w:r>
      <w:r w:rsidR="00AB6C57">
        <w:t xml:space="preserve">n </w:t>
      </w:r>
      <w:r w:rsidRPr="00562B1B">
        <w:t>E</w:t>
      </w:r>
      <w:r w:rsidR="00AB6C57">
        <w:t>ngineering (WIE)</w:t>
      </w:r>
    </w:p>
    <w:p w:rsidR="002D4906" w:rsidRPr="00E83AF4" w:rsidRDefault="002D4906" w:rsidP="00E83AF4">
      <w:pPr>
        <w:numPr>
          <w:ilvl w:val="0"/>
          <w:numId w:val="19"/>
        </w:numPr>
        <w:snapToGrid w:val="0"/>
        <w:spacing w:line="180" w:lineRule="atLeast"/>
        <w:jc w:val="both"/>
        <w:rPr>
          <w:rFonts w:hint="eastAsia"/>
        </w:rPr>
      </w:pPr>
      <w:r w:rsidRPr="00E83AF4">
        <w:rPr>
          <w:rFonts w:hint="eastAsia"/>
        </w:rPr>
        <w:t>Life Member</w:t>
      </w:r>
      <w:r w:rsidR="008F682B">
        <w:t xml:space="preserve"> (LM)</w:t>
      </w:r>
    </w:p>
    <w:p w:rsidR="002D4906" w:rsidRPr="00C14DDE" w:rsidRDefault="002D4906" w:rsidP="00562B1B">
      <w:pPr>
        <w:ind w:left="1080"/>
        <w:rPr>
          <w:rFonts w:eastAsia="MS Mincho" w:hint="eastAsia"/>
          <w:sz w:val="24"/>
          <w:szCs w:val="24"/>
          <w:lang w:eastAsia="ja-JP"/>
        </w:rPr>
      </w:pPr>
    </w:p>
    <w:p w:rsidR="00F23320" w:rsidRDefault="001932DA" w:rsidP="00C14DDE">
      <w:pPr>
        <w:jc w:val="both"/>
        <w:rPr>
          <w:rFonts w:eastAsia="Malgun Gothic"/>
          <w:b/>
          <w:sz w:val="24"/>
          <w:lang w:eastAsia="ko-KR"/>
        </w:rPr>
      </w:pPr>
      <w:r w:rsidRPr="00562B1B">
        <w:rPr>
          <w:b/>
          <w:sz w:val="24"/>
        </w:rPr>
        <w:t xml:space="preserve"> B.</w:t>
      </w:r>
      <w:r w:rsidR="00C14DDE">
        <w:rPr>
          <w:rFonts w:eastAsia="MS Mincho" w:hint="eastAsia"/>
          <w:b/>
          <w:sz w:val="24"/>
          <w:lang w:eastAsia="ja-JP"/>
        </w:rPr>
        <w:t>6</w:t>
      </w:r>
      <w:r w:rsidR="00C14DDE" w:rsidRPr="00562B1B">
        <w:rPr>
          <w:b/>
          <w:sz w:val="24"/>
        </w:rPr>
        <w:t xml:space="preserve"> </w:t>
      </w:r>
      <w:r w:rsidRPr="00562B1B">
        <w:rPr>
          <w:b/>
          <w:sz w:val="24"/>
        </w:rPr>
        <w:t>Awards</w:t>
      </w:r>
      <w:r w:rsidR="005E0A1D" w:rsidRPr="00562B1B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7E5065" w:rsidRDefault="007E5065" w:rsidP="00C14DDE">
      <w:pPr>
        <w:jc w:val="both"/>
        <w:rPr>
          <w:rFonts w:eastAsia="Malgun Gothic"/>
          <w:b/>
          <w:sz w:val="24"/>
          <w:lang w:eastAsia="ko-KR"/>
        </w:rPr>
      </w:pPr>
    </w:p>
    <w:p w:rsidR="004C1A2D" w:rsidRPr="00E83AF4" w:rsidRDefault="004C1A2D" w:rsidP="001E45E6">
      <w:pPr>
        <w:numPr>
          <w:ilvl w:val="0"/>
          <w:numId w:val="34"/>
        </w:numPr>
        <w:snapToGrid w:val="0"/>
        <w:spacing w:line="180" w:lineRule="atLeast"/>
        <w:jc w:val="both"/>
      </w:pPr>
      <w:r w:rsidRPr="00562B1B">
        <w:t xml:space="preserve">Award constituted by the </w:t>
      </w:r>
      <w:r w:rsidR="00AB6C57">
        <w:t>S</w:t>
      </w:r>
      <w:r w:rsidR="00AB6C57" w:rsidRPr="00562B1B">
        <w:t>ection</w:t>
      </w:r>
    </w:p>
    <w:p w:rsidR="001E45E6" w:rsidRPr="00F4287D" w:rsidRDefault="001E45E6" w:rsidP="001E45E6">
      <w:pPr>
        <w:numPr>
          <w:ilvl w:val="0"/>
          <w:numId w:val="34"/>
        </w:numPr>
        <w:jc w:val="both"/>
        <w:rPr>
          <w:rFonts w:eastAsia="Malgun Gothic" w:hint="eastAsia"/>
          <w:lang w:eastAsia="ko-KR"/>
        </w:rPr>
      </w:pPr>
      <w:r w:rsidRPr="00F4287D">
        <w:rPr>
          <w:rFonts w:eastAsia="Malgun Gothic"/>
          <w:lang w:eastAsia="ko-KR"/>
        </w:rPr>
        <w:t xml:space="preserve">Please list all Awards and Recognitions received by the Section, and members in the Section, from R 10 and IEEE HQ during the year </w:t>
      </w:r>
    </w:p>
    <w:p w:rsidR="00AA74B9" w:rsidRPr="00562B1B" w:rsidRDefault="00AA74B9">
      <w:pPr>
        <w:jc w:val="both"/>
        <w:rPr>
          <w:b/>
          <w:sz w:val="24"/>
        </w:rPr>
      </w:pPr>
    </w:p>
    <w:p w:rsidR="002D4906" w:rsidRDefault="002D4906" w:rsidP="00BA530B">
      <w:pPr>
        <w:rPr>
          <w:rFonts w:eastAsia="Malgun Gothic" w:hint="eastAsia"/>
          <w:b/>
          <w:bCs/>
          <w:sz w:val="24"/>
          <w:szCs w:val="24"/>
          <w:lang w:val="fr-FR" w:eastAsia="ko-KR"/>
        </w:rPr>
      </w:pPr>
      <w:r w:rsidRPr="00562B1B">
        <w:rPr>
          <w:b/>
          <w:bCs/>
          <w:sz w:val="24"/>
          <w:szCs w:val="24"/>
          <w:lang w:val="fr-FR"/>
        </w:rPr>
        <w:t>B.</w:t>
      </w:r>
      <w:r w:rsidR="00020401">
        <w:rPr>
          <w:rFonts w:eastAsia="MS Mincho" w:hint="eastAsia"/>
          <w:b/>
          <w:bCs/>
          <w:sz w:val="24"/>
          <w:szCs w:val="24"/>
          <w:lang w:val="fr-FR" w:eastAsia="ja-JP"/>
        </w:rPr>
        <w:t>7</w:t>
      </w:r>
      <w:r w:rsidR="00020401" w:rsidRPr="00562B1B">
        <w:rPr>
          <w:rFonts w:hint="eastAsia"/>
          <w:b/>
          <w:bCs/>
          <w:sz w:val="24"/>
          <w:szCs w:val="24"/>
          <w:lang w:val="fr-FR"/>
        </w:rPr>
        <w:t xml:space="preserve"> </w:t>
      </w:r>
      <w:r w:rsidRPr="00562B1B">
        <w:rPr>
          <w:b/>
          <w:bCs/>
          <w:sz w:val="24"/>
          <w:szCs w:val="24"/>
          <w:lang w:val="fr-FR"/>
        </w:rPr>
        <w:t>Communication Activities (Newsletter, Home Page, E-mail etc.)</w:t>
      </w:r>
    </w:p>
    <w:p w:rsidR="00562B1B" w:rsidRPr="00BA530B" w:rsidRDefault="00562B1B" w:rsidP="002D4906">
      <w:pPr>
        <w:rPr>
          <w:rFonts w:eastAsia="Malgun Gothic" w:hint="eastAsia"/>
          <w:b/>
          <w:bCs/>
          <w:lang w:val="fr-FR" w:eastAsia="ko-KR"/>
        </w:rPr>
      </w:pPr>
    </w:p>
    <w:p w:rsidR="002D4906" w:rsidRPr="00562B1B" w:rsidRDefault="002D4906" w:rsidP="002D4906">
      <w:pPr>
        <w:numPr>
          <w:ilvl w:val="0"/>
          <w:numId w:val="28"/>
        </w:numPr>
        <w:jc w:val="both"/>
      </w:pPr>
      <w:r w:rsidRPr="00562B1B">
        <w:t>Newsletter (name and number of issues in the year)</w:t>
      </w:r>
    </w:p>
    <w:p w:rsidR="002D4906" w:rsidRPr="00562B1B" w:rsidRDefault="002D4906" w:rsidP="002D4906">
      <w:pPr>
        <w:numPr>
          <w:ilvl w:val="0"/>
          <w:numId w:val="28"/>
        </w:numPr>
        <w:jc w:val="both"/>
      </w:pPr>
      <w:r w:rsidRPr="00562B1B">
        <w:t xml:space="preserve">Home Page of the </w:t>
      </w:r>
      <w:r w:rsidR="00AB6C57">
        <w:t>S</w:t>
      </w:r>
      <w:r w:rsidR="00AB6C57" w:rsidRPr="00562B1B">
        <w:t xml:space="preserve">ection </w:t>
      </w:r>
      <w:r w:rsidRPr="00562B1B">
        <w:t xml:space="preserve">(give the URL and </w:t>
      </w:r>
      <w:r w:rsidR="00AB6C57">
        <w:t xml:space="preserve">how often </w:t>
      </w:r>
      <w:r w:rsidRPr="00562B1B">
        <w:t>it is updated)</w:t>
      </w:r>
    </w:p>
    <w:p w:rsidR="002D4906" w:rsidRPr="00562B1B" w:rsidRDefault="002D4906" w:rsidP="002D4906">
      <w:pPr>
        <w:numPr>
          <w:ilvl w:val="0"/>
          <w:numId w:val="28"/>
        </w:numPr>
        <w:jc w:val="both"/>
        <w:rPr>
          <w:b/>
        </w:rPr>
      </w:pPr>
      <w:r w:rsidRPr="00562B1B">
        <w:t xml:space="preserve">Other means of contacts with </w:t>
      </w:r>
      <w:r w:rsidR="00AB6C57">
        <w:t>S</w:t>
      </w:r>
      <w:r w:rsidR="00AB6C57" w:rsidRPr="00562B1B">
        <w:t xml:space="preserve">ection </w:t>
      </w:r>
      <w:r w:rsidRPr="00562B1B">
        <w:t>members</w:t>
      </w:r>
      <w:r w:rsidR="007E5065">
        <w:t xml:space="preserve"> </w:t>
      </w:r>
      <w:r w:rsidR="007E5065" w:rsidRPr="00F4287D">
        <w:t>including social media</w:t>
      </w:r>
    </w:p>
    <w:p w:rsidR="004C1A2D" w:rsidRPr="002740E1" w:rsidRDefault="004C1A2D" w:rsidP="004C1A2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0B028C" w:rsidRPr="002740E1" w:rsidRDefault="000B028C" w:rsidP="00E84BF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B.8 Industry Relations</w:t>
      </w:r>
    </w:p>
    <w:p w:rsidR="000B028C" w:rsidRPr="002740E1" w:rsidRDefault="000B028C" w:rsidP="00E84BF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0B028C" w:rsidRPr="00D55250" w:rsidRDefault="000B028C" w:rsidP="00E83AF4">
      <w:pPr>
        <w:numPr>
          <w:ilvl w:val="0"/>
          <w:numId w:val="28"/>
        </w:numPr>
        <w:jc w:val="both"/>
        <w:rPr>
          <w:rFonts w:hint="eastAsia"/>
        </w:rPr>
      </w:pPr>
      <w:r w:rsidRPr="00D55250">
        <w:t>M</w:t>
      </w:r>
      <w:r w:rsidRPr="00D55250">
        <w:rPr>
          <w:rFonts w:hint="eastAsia"/>
        </w:rPr>
        <w:t>embership growth and retention</w:t>
      </w:r>
    </w:p>
    <w:p w:rsidR="000B028C" w:rsidRDefault="000B028C" w:rsidP="00E84BFD">
      <w:pPr>
        <w:numPr>
          <w:ilvl w:val="0"/>
          <w:numId w:val="28"/>
        </w:numPr>
        <w:spacing w:after="120"/>
        <w:ind w:left="714" w:hanging="357"/>
        <w:jc w:val="both"/>
      </w:pPr>
      <w:r w:rsidRPr="00D55250">
        <w:rPr>
          <w:rFonts w:hint="eastAsia"/>
        </w:rPr>
        <w:t>Activities for/with industrial members</w:t>
      </w:r>
    </w:p>
    <w:p w:rsidR="00D55250" w:rsidRPr="00D55250" w:rsidRDefault="00D55250" w:rsidP="00D55250">
      <w:pPr>
        <w:spacing w:after="120"/>
        <w:ind w:left="357"/>
        <w:jc w:val="both"/>
        <w:rPr>
          <w:rFonts w:hint="eastAsia"/>
        </w:rPr>
      </w:pPr>
    </w:p>
    <w:p w:rsidR="000B028C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 xml:space="preserve">B.9 Humanitarian </w:t>
      </w:r>
      <w:r w:rsidR="00F37C2E">
        <w:rPr>
          <w:rFonts w:eastAsia="Malgun Gothic" w:hint="eastAsia"/>
          <w:b/>
          <w:sz w:val="24"/>
          <w:szCs w:val="24"/>
          <w:lang w:eastAsia="ko-KR"/>
        </w:rPr>
        <w:t xml:space="preserve">Technology </w:t>
      </w:r>
      <w:r w:rsidRPr="002740E1">
        <w:rPr>
          <w:rFonts w:eastAsia="Malgun Gothic" w:hint="eastAsia"/>
          <w:b/>
          <w:sz w:val="24"/>
          <w:szCs w:val="24"/>
          <w:lang w:eastAsia="ko-KR"/>
        </w:rPr>
        <w:t>Activities</w:t>
      </w:r>
    </w:p>
    <w:p w:rsidR="001E45E6" w:rsidRDefault="001E45E6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1E45E6" w:rsidRPr="00F4287D" w:rsidRDefault="001E45E6" w:rsidP="001E45E6">
      <w:pPr>
        <w:numPr>
          <w:ilvl w:val="0"/>
          <w:numId w:val="28"/>
        </w:numPr>
        <w:jc w:val="both"/>
        <w:rPr>
          <w:rFonts w:hint="eastAsia"/>
        </w:rPr>
      </w:pPr>
      <w:r w:rsidRPr="00F4287D">
        <w:t xml:space="preserve">Humanitarian Technology related activities </w:t>
      </w:r>
      <w:r w:rsidR="007E5065" w:rsidRPr="00F4287D">
        <w:t>supported</w:t>
      </w:r>
      <w:r w:rsidRPr="00F4287D">
        <w:t xml:space="preserve"> by the Section</w:t>
      </w:r>
      <w:r w:rsidR="007E5065" w:rsidRPr="00F4287D">
        <w:t xml:space="preserve"> including collaboration with other OUs.</w:t>
      </w:r>
    </w:p>
    <w:p w:rsidR="001E45E6" w:rsidRPr="00F4287D" w:rsidRDefault="007E5065" w:rsidP="001E45E6">
      <w:pPr>
        <w:numPr>
          <w:ilvl w:val="0"/>
          <w:numId w:val="28"/>
        </w:numPr>
        <w:spacing w:after="120"/>
        <w:ind w:left="714" w:hanging="357"/>
        <w:jc w:val="both"/>
        <w:rPr>
          <w:rFonts w:hint="eastAsia"/>
        </w:rPr>
      </w:pPr>
      <w:r w:rsidRPr="00F4287D">
        <w:t xml:space="preserve">SIGHT </w:t>
      </w:r>
      <w:r w:rsidRPr="00F4287D">
        <w:rPr>
          <w:rFonts w:hint="eastAsia"/>
        </w:rPr>
        <w:t>Activities</w:t>
      </w:r>
    </w:p>
    <w:p w:rsidR="000B028C" w:rsidRPr="002740E1" w:rsidRDefault="000B028C" w:rsidP="000B028C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E83AF4" w:rsidRDefault="000B028C" w:rsidP="00E83AF4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B.10 Community Activities</w:t>
      </w:r>
    </w:p>
    <w:p w:rsidR="00E83AF4" w:rsidRPr="00E83AF4" w:rsidRDefault="00E83AF4" w:rsidP="00E83AF4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F37C2E" w:rsidRDefault="00F37C2E" w:rsidP="00E83AF4">
      <w:pPr>
        <w:numPr>
          <w:ilvl w:val="0"/>
          <w:numId w:val="28"/>
        </w:numPr>
        <w:jc w:val="both"/>
        <w:rPr>
          <w:color w:val="1F497D"/>
        </w:rPr>
      </w:pPr>
      <w:r w:rsidRPr="00E83AF4">
        <w:t xml:space="preserve">IEEE Social activities </w:t>
      </w:r>
      <w:r w:rsidR="00EE310E" w:rsidRPr="001A712F">
        <w:rPr>
          <w:rFonts w:eastAsia="Malgun Gothic" w:hint="eastAsia"/>
          <w:lang w:eastAsia="ko-KR"/>
        </w:rPr>
        <w:t>(</w:t>
      </w:r>
      <w:r w:rsidRPr="00E83AF4">
        <w:t>Family day, IEEE day, Engineers Week</w:t>
      </w:r>
      <w:r w:rsidR="00EE310E" w:rsidRPr="001A712F">
        <w:rPr>
          <w:rFonts w:eastAsia="Malgun Gothic" w:hint="eastAsia"/>
          <w:lang w:eastAsia="ko-KR"/>
        </w:rPr>
        <w:t>)</w:t>
      </w:r>
      <w:r w:rsidRPr="00E83AF4">
        <w:t>”</w:t>
      </w:r>
    </w:p>
    <w:p w:rsidR="00F37C2E" w:rsidRPr="002740E1" w:rsidRDefault="00F37C2E" w:rsidP="009835A2">
      <w:pPr>
        <w:ind w:left="1280"/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2D4906" w:rsidRPr="009677F0" w:rsidRDefault="002D4906" w:rsidP="002D4906">
      <w:pPr>
        <w:rPr>
          <w:rFonts w:hint="eastAsia"/>
          <w:sz w:val="24"/>
          <w:szCs w:val="24"/>
        </w:rPr>
      </w:pPr>
    </w:p>
    <w:p w:rsidR="001932DA" w:rsidRPr="008F682B" w:rsidRDefault="008E551B" w:rsidP="008F682B">
      <w:pPr>
        <w:pStyle w:val="Heading2"/>
        <w:rPr>
          <w:u w:val="single"/>
        </w:rPr>
      </w:pPr>
      <w:r w:rsidRPr="00F67D94">
        <w:rPr>
          <w:highlight w:val="cyan"/>
          <w:u w:val="single"/>
        </w:rPr>
        <w:t>PART C</w:t>
      </w:r>
      <w:r w:rsidR="001932DA" w:rsidRPr="00F67D94">
        <w:rPr>
          <w:highlight w:val="cyan"/>
          <w:u w:val="single"/>
        </w:rPr>
        <w:t xml:space="preserve"> </w:t>
      </w:r>
      <w:r w:rsidRPr="00F67D94">
        <w:rPr>
          <w:highlight w:val="cyan"/>
          <w:u w:val="single"/>
        </w:rPr>
        <w:t>- OTHERS</w:t>
      </w:r>
    </w:p>
    <w:p w:rsidR="00EE310E" w:rsidRPr="001A712F" w:rsidRDefault="00EE310E" w:rsidP="00020401">
      <w:pPr>
        <w:jc w:val="both"/>
        <w:rPr>
          <w:rFonts w:eastAsia="Malgun Gothic" w:hint="eastAsia"/>
          <w:b/>
          <w:sz w:val="28"/>
          <w:szCs w:val="28"/>
          <w:lang w:eastAsia="ko-KR"/>
        </w:rPr>
      </w:pPr>
    </w:p>
    <w:p w:rsidR="001932DA" w:rsidRDefault="00F2332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</w:t>
      </w:r>
      <w:r w:rsidR="001932DA">
        <w:rPr>
          <w:b/>
          <w:sz w:val="24"/>
        </w:rPr>
        <w:t>.</w:t>
      </w:r>
      <w:r w:rsidR="00AB6C57">
        <w:rPr>
          <w:b/>
          <w:sz w:val="24"/>
        </w:rPr>
        <w:t>1</w:t>
      </w:r>
      <w:r w:rsidR="00740540">
        <w:rPr>
          <w:b/>
          <w:sz w:val="24"/>
        </w:rPr>
        <w:tab/>
      </w:r>
      <w:r w:rsidR="001932DA">
        <w:rPr>
          <w:b/>
          <w:sz w:val="24"/>
        </w:rPr>
        <w:t>Special Events</w:t>
      </w:r>
    </w:p>
    <w:p w:rsidR="00D55250" w:rsidRDefault="00D5525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D55250" w:rsidRPr="00F4287D" w:rsidRDefault="008D633E" w:rsidP="00D5525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Please briefly describe the importance of special events and the outcomes achieved</w:t>
      </w:r>
    </w:p>
    <w:p w:rsidR="008D633E" w:rsidRPr="00F4287D" w:rsidRDefault="008D633E" w:rsidP="008D633E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>Funding secured from the IEEE and external sources incl</w:t>
      </w:r>
      <w:r w:rsidR="00E43C63" w:rsidRPr="00F4287D">
        <w:t>uding sponsorships</w:t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F4287D">
        <w:rPr>
          <w:b/>
          <w:sz w:val="24"/>
        </w:rPr>
        <w:t>C.2</w:t>
      </w:r>
      <w:r w:rsidR="00740540" w:rsidRPr="00F4287D">
        <w:rPr>
          <w:b/>
          <w:sz w:val="24"/>
        </w:rPr>
        <w:tab/>
      </w:r>
      <w:r w:rsidRPr="00F4287D">
        <w:rPr>
          <w:b/>
          <w:sz w:val="24"/>
        </w:rPr>
        <w:t xml:space="preserve">Relationship with National </w:t>
      </w:r>
      <w:r w:rsidR="00E43C63" w:rsidRPr="00F4287D">
        <w:rPr>
          <w:b/>
          <w:sz w:val="24"/>
        </w:rPr>
        <w:t xml:space="preserve">and International </w:t>
      </w:r>
      <w:r w:rsidRPr="00F4287D">
        <w:rPr>
          <w:b/>
          <w:sz w:val="24"/>
        </w:rPr>
        <w:t>Societies</w:t>
      </w:r>
      <w:r w:rsidR="00E43C63" w:rsidRPr="00F4287D">
        <w:rPr>
          <w:b/>
          <w:sz w:val="24"/>
        </w:rPr>
        <w:t xml:space="preserve"> and Non-Government Organizations (NGO)</w:t>
      </w:r>
    </w:p>
    <w:p w:rsidR="00E43C63" w:rsidRPr="00F4287D" w:rsidRDefault="00E43C63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E43C63" w:rsidRPr="00F4287D" w:rsidRDefault="00E43C63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 xml:space="preserve">Nature of relationship and </w:t>
      </w:r>
      <w:r w:rsidR="00B04830" w:rsidRPr="00F4287D">
        <w:t>details of</w:t>
      </w:r>
      <w:r w:rsidRPr="00F4287D">
        <w:t xml:space="preserve"> any formal agreement signed</w:t>
      </w:r>
    </w:p>
    <w:p w:rsidR="00B04830" w:rsidRPr="00F4287D" w:rsidRDefault="00E43C63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 xml:space="preserve">Details of joint activities </w:t>
      </w:r>
    </w:p>
    <w:p w:rsidR="00E43C63" w:rsidRPr="00F4287D" w:rsidRDefault="00B04830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B</w:t>
      </w:r>
      <w:r w:rsidR="00E43C63" w:rsidRPr="00F4287D">
        <w:t>enefit to IEEE members</w:t>
      </w:r>
      <w:r w:rsidR="00651874" w:rsidRPr="00F4287D">
        <w:t xml:space="preserve"> (</w:t>
      </w:r>
      <w:r w:rsidRPr="00F4287D">
        <w:t>for example discounts, access to technical information etc.</w:t>
      </w:r>
      <w:r w:rsidR="00651874" w:rsidRPr="00F4287D">
        <w:t>)</w:t>
      </w:r>
    </w:p>
    <w:p w:rsidR="00B04830" w:rsidRPr="00F4287D" w:rsidRDefault="00651874" w:rsidP="00E43C63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>Benefit to Section</w:t>
      </w:r>
      <w:r w:rsidR="00B04830" w:rsidRPr="00F4287D">
        <w:t xml:space="preserve"> </w:t>
      </w:r>
      <w:r w:rsidRPr="00F4287D">
        <w:t>(</w:t>
      </w:r>
      <w:r w:rsidR="00B04830" w:rsidRPr="00F4287D">
        <w:t>for example help in membership development, venue facilities, cost saving etc.</w:t>
      </w:r>
      <w:r w:rsidRPr="00F4287D">
        <w:t>)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8F682B" w:rsidRDefault="008F682B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8F682B" w:rsidRPr="00F4287D" w:rsidRDefault="008F682B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lastRenderedPageBreak/>
        <w:t>C3.</w:t>
      </w:r>
      <w:r w:rsidRPr="00AB6C57">
        <w:rPr>
          <w:b/>
          <w:sz w:val="24"/>
          <w:szCs w:val="24"/>
        </w:rPr>
        <w:tab/>
        <w:t>Collaboration with other IEEE Sections</w:t>
      </w:r>
    </w:p>
    <w:p w:rsidR="009A2C9C" w:rsidRPr="00AB6C57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E84BFD" w:rsidRDefault="00AB6C57" w:rsidP="009677F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E84BFD">
        <w:t>Support extended to neighboring Sections</w:t>
      </w:r>
    </w:p>
    <w:p w:rsidR="00AB6C57" w:rsidRDefault="00AB6C57" w:rsidP="00E84BFD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E84BFD">
        <w:t>Joint activities with any other Section</w:t>
      </w:r>
    </w:p>
    <w:p w:rsidR="008E551B" w:rsidRPr="00E84BFD" w:rsidRDefault="008E551B" w:rsidP="008E551B">
      <w:pPr>
        <w:tabs>
          <w:tab w:val="left" w:pos="851"/>
        </w:tabs>
        <w:spacing w:after="120"/>
        <w:jc w:val="both"/>
      </w:pPr>
    </w:p>
    <w:p w:rsidR="00D44A32" w:rsidRDefault="006A3126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</w:t>
      </w:r>
      <w:r w:rsidR="00D44A32" w:rsidRPr="00AB6C57">
        <w:rPr>
          <w:b/>
          <w:sz w:val="24"/>
          <w:szCs w:val="24"/>
        </w:rPr>
        <w:t>.</w:t>
      </w:r>
      <w:r w:rsidR="00AB6C57">
        <w:rPr>
          <w:b/>
          <w:sz w:val="24"/>
          <w:szCs w:val="24"/>
        </w:rPr>
        <w:t>4</w:t>
      </w:r>
      <w:r w:rsidR="00740540">
        <w:rPr>
          <w:b/>
          <w:sz w:val="24"/>
          <w:szCs w:val="24"/>
        </w:rPr>
        <w:tab/>
      </w:r>
      <w:r w:rsidR="00D44A32" w:rsidRPr="00AB6C57">
        <w:rPr>
          <w:b/>
          <w:sz w:val="24"/>
          <w:szCs w:val="24"/>
        </w:rPr>
        <w:t>Support exte</w:t>
      </w:r>
      <w:r w:rsidR="00237888" w:rsidRPr="00AB6C57">
        <w:rPr>
          <w:b/>
          <w:sz w:val="24"/>
          <w:szCs w:val="24"/>
        </w:rPr>
        <w:t>nd</w:t>
      </w:r>
      <w:r w:rsidR="00D44A32" w:rsidRPr="00AB6C57">
        <w:rPr>
          <w:b/>
          <w:sz w:val="24"/>
          <w:szCs w:val="24"/>
        </w:rPr>
        <w:t xml:space="preserve">ed to </w:t>
      </w:r>
      <w:r w:rsidRPr="00AB6C57">
        <w:rPr>
          <w:b/>
          <w:sz w:val="24"/>
          <w:szCs w:val="24"/>
        </w:rPr>
        <w:t>S</w:t>
      </w:r>
      <w:r w:rsidR="00D44A32" w:rsidRPr="00AB6C57">
        <w:rPr>
          <w:b/>
          <w:sz w:val="24"/>
          <w:szCs w:val="24"/>
        </w:rPr>
        <w:t xml:space="preserve">ub-sections &amp; Society Chapters within </w:t>
      </w:r>
      <w:r w:rsidR="00AB6C57">
        <w:rPr>
          <w:b/>
          <w:sz w:val="24"/>
          <w:szCs w:val="24"/>
        </w:rPr>
        <w:t>the S</w:t>
      </w:r>
      <w:r w:rsidR="00D44A32" w:rsidRPr="00AB6C57">
        <w:rPr>
          <w:b/>
          <w:sz w:val="24"/>
          <w:szCs w:val="24"/>
        </w:rPr>
        <w:t>ection</w:t>
      </w:r>
    </w:p>
    <w:p w:rsidR="009A2C9C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Support extended for organising technical</w:t>
      </w:r>
      <w:r w:rsidR="00D55250" w:rsidRPr="00F4287D">
        <w:t>, educational and professional</w:t>
      </w:r>
      <w:r w:rsidRPr="00F4287D">
        <w:t xml:space="preserve"> activities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Joint activities for membership development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 xml:space="preserve">Support extended for the formation of a Sub-section or </w:t>
      </w:r>
      <w:r w:rsidR="00D55250" w:rsidRPr="00F4287D">
        <w:t>transition of a Sub-section into a full Section</w:t>
      </w:r>
    </w:p>
    <w:p w:rsidR="00AB6C57" w:rsidRP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020401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020401">
        <w:rPr>
          <w:b/>
          <w:sz w:val="24"/>
        </w:rPr>
        <w:t>C.</w:t>
      </w:r>
      <w:r>
        <w:rPr>
          <w:b/>
          <w:sz w:val="24"/>
        </w:rPr>
        <w:t>5</w:t>
      </w:r>
      <w:r w:rsidR="00740540">
        <w:rPr>
          <w:rFonts w:ascii="MS Mincho" w:eastAsia="MS Mincho" w:hAnsi="MS Mincho"/>
          <w:b/>
          <w:sz w:val="24"/>
          <w:lang w:eastAsia="ja-JP"/>
        </w:rPr>
        <w:tab/>
      </w:r>
      <w:r w:rsidRPr="00020401">
        <w:rPr>
          <w:b/>
          <w:sz w:val="24"/>
        </w:rPr>
        <w:t xml:space="preserve">Best Practices of your </w:t>
      </w:r>
      <w:r>
        <w:rPr>
          <w:b/>
          <w:sz w:val="24"/>
        </w:rPr>
        <w:t>S</w:t>
      </w:r>
      <w:r w:rsidRPr="00020401">
        <w:rPr>
          <w:b/>
          <w:sz w:val="24"/>
        </w:rPr>
        <w:t xml:space="preserve">ection (which you would like </w:t>
      </w:r>
      <w:r>
        <w:rPr>
          <w:b/>
          <w:sz w:val="24"/>
        </w:rPr>
        <w:t xml:space="preserve">to </w:t>
      </w:r>
      <w:r w:rsidRPr="00020401">
        <w:rPr>
          <w:b/>
          <w:sz w:val="24"/>
        </w:rPr>
        <w:t>share with other</w:t>
      </w:r>
      <w:r w:rsidR="00740540">
        <w:rPr>
          <w:rFonts w:eastAsia="MS Mincho"/>
          <w:b/>
          <w:sz w:val="24"/>
          <w:lang w:eastAsia="ja-JP"/>
        </w:rPr>
        <w:t xml:space="preserve"> </w:t>
      </w:r>
      <w:r>
        <w:rPr>
          <w:b/>
          <w:sz w:val="24"/>
        </w:rPr>
        <w:t>S</w:t>
      </w:r>
      <w:r w:rsidRPr="00020401">
        <w:rPr>
          <w:b/>
          <w:sz w:val="24"/>
        </w:rPr>
        <w:t>ections for the benefits of members)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32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C.</w:t>
      </w:r>
      <w:r w:rsidR="00740540">
        <w:rPr>
          <w:b/>
          <w:sz w:val="24"/>
        </w:rPr>
        <w:t>6</w:t>
      </w:r>
      <w:r w:rsidR="00740540">
        <w:rPr>
          <w:b/>
          <w:sz w:val="24"/>
        </w:rPr>
        <w:tab/>
      </w:r>
      <w:r>
        <w:rPr>
          <w:b/>
          <w:sz w:val="24"/>
        </w:rPr>
        <w:t>Problems anticipated and suggestions for solutions, if any</w:t>
      </w:r>
    </w:p>
    <w:p w:rsidR="00D44A32" w:rsidRDefault="00D44A32" w:rsidP="00F23320">
      <w:pPr>
        <w:jc w:val="both"/>
        <w:rPr>
          <w:b/>
          <w:sz w:val="32"/>
        </w:rPr>
      </w:pPr>
      <w:bookmarkStart w:id="0" w:name="_GoBack"/>
      <w:bookmarkEnd w:id="0"/>
    </w:p>
    <w:p w:rsidR="008F682B" w:rsidRDefault="008F682B" w:rsidP="00F23320">
      <w:pPr>
        <w:jc w:val="both"/>
        <w:rPr>
          <w:b/>
          <w:sz w:val="32"/>
        </w:rPr>
      </w:pPr>
    </w:p>
    <w:p w:rsidR="00F23320" w:rsidRPr="008F682B" w:rsidRDefault="008E551B" w:rsidP="008F682B">
      <w:pPr>
        <w:pStyle w:val="Heading2"/>
        <w:rPr>
          <w:rFonts w:eastAsia="Malgun Gothic" w:hint="eastAsia"/>
          <w:u w:val="single"/>
          <w:lang w:eastAsia="ko-KR"/>
        </w:rPr>
      </w:pPr>
      <w:r w:rsidRPr="00F67D94">
        <w:rPr>
          <w:highlight w:val="cyan"/>
          <w:u w:val="single"/>
        </w:rPr>
        <w:t>PART D - GOALS AND PLANS</w:t>
      </w:r>
    </w:p>
    <w:p w:rsidR="002D4906" w:rsidRPr="00BA530B" w:rsidRDefault="002D4906" w:rsidP="00020401">
      <w:pPr>
        <w:jc w:val="both"/>
        <w:rPr>
          <w:rFonts w:eastAsia="Malgun Gothic" w:hint="eastAsia"/>
          <w:b/>
          <w:bCs/>
          <w:sz w:val="28"/>
          <w:szCs w:val="28"/>
          <w:lang w:eastAsia="ko-KR"/>
        </w:rPr>
      </w:pPr>
    </w:p>
    <w:p w:rsidR="002D4906" w:rsidRPr="00020401" w:rsidRDefault="002D4906" w:rsidP="009677F0">
      <w:pPr>
        <w:tabs>
          <w:tab w:val="left" w:pos="567"/>
        </w:tabs>
        <w:ind w:left="567" w:hanging="567"/>
        <w:rPr>
          <w:rFonts w:eastAsia="MS Mincho" w:hint="eastAsia"/>
          <w:b/>
          <w:bCs/>
          <w:sz w:val="24"/>
          <w:szCs w:val="24"/>
          <w:lang w:eastAsia="ja-JP"/>
        </w:rPr>
      </w:pPr>
      <w:r w:rsidRPr="00020401">
        <w:rPr>
          <w:rFonts w:hint="eastAsia"/>
          <w:b/>
          <w:bCs/>
          <w:sz w:val="24"/>
          <w:szCs w:val="24"/>
        </w:rPr>
        <w:t>D</w:t>
      </w:r>
      <w:r w:rsidRPr="00020401">
        <w:rPr>
          <w:b/>
          <w:bCs/>
          <w:sz w:val="24"/>
          <w:szCs w:val="24"/>
        </w:rPr>
        <w:t>.</w:t>
      </w:r>
      <w:r w:rsidR="00740540" w:rsidRPr="00020401">
        <w:rPr>
          <w:b/>
          <w:bCs/>
          <w:sz w:val="24"/>
          <w:szCs w:val="24"/>
        </w:rPr>
        <w:t>1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Continuation of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>roject/</w:t>
      </w:r>
      <w:r w:rsidR="00E84BFD">
        <w:rPr>
          <w:rFonts w:eastAsia="MS Mincho"/>
          <w:b/>
          <w:bCs/>
          <w:sz w:val="24"/>
          <w:szCs w:val="24"/>
          <w:lang w:eastAsia="ja-JP"/>
        </w:rPr>
        <w:t>a</w:t>
      </w:r>
      <w:r w:rsidRPr="00020401">
        <w:rPr>
          <w:b/>
          <w:bCs/>
          <w:sz w:val="24"/>
          <w:szCs w:val="24"/>
        </w:rPr>
        <w:t xml:space="preserve">ctivity in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 xml:space="preserve">rogress </w:t>
      </w:r>
      <w:r w:rsidR="00E84BFD">
        <w:rPr>
          <w:b/>
          <w:bCs/>
          <w:sz w:val="24"/>
          <w:szCs w:val="24"/>
        </w:rPr>
        <w:t>and t</w:t>
      </w:r>
      <w:r w:rsidR="00E84BFD" w:rsidRPr="00020401">
        <w:rPr>
          <w:b/>
          <w:bCs/>
          <w:sz w:val="24"/>
          <w:szCs w:val="24"/>
        </w:rPr>
        <w:t>heir</w:t>
      </w:r>
      <w:r w:rsidRPr="00020401">
        <w:rPr>
          <w:b/>
          <w:bCs/>
          <w:sz w:val="24"/>
          <w:szCs w:val="24"/>
        </w:rPr>
        <w:t xml:space="preserve"> </w:t>
      </w:r>
      <w:r w:rsidR="00E84BFD">
        <w:rPr>
          <w:b/>
          <w:bCs/>
          <w:sz w:val="24"/>
          <w:szCs w:val="24"/>
        </w:rPr>
        <w:t>i</w:t>
      </w:r>
      <w:r w:rsidRPr="00020401">
        <w:rPr>
          <w:b/>
          <w:bCs/>
          <w:sz w:val="24"/>
          <w:szCs w:val="24"/>
        </w:rPr>
        <w:t>mplementation</w:t>
      </w:r>
      <w:r w:rsidR="00020401" w:rsidRPr="00020401">
        <w:rPr>
          <w:rFonts w:eastAsia="MS Mincho" w:hint="eastAsia"/>
          <w:b/>
          <w:bCs/>
          <w:sz w:val="24"/>
          <w:szCs w:val="24"/>
          <w:lang w:eastAsia="ja-JP"/>
        </w:rPr>
        <w:br/>
      </w:r>
      <w:r w:rsidR="00E84BFD">
        <w:rPr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</w:p>
    <w:p w:rsidR="002D4906" w:rsidRPr="00020401" w:rsidRDefault="002D4906" w:rsidP="009677F0">
      <w:pPr>
        <w:tabs>
          <w:tab w:val="left" w:pos="567"/>
        </w:tabs>
        <w:ind w:left="567" w:hanging="567"/>
        <w:rPr>
          <w:rFonts w:hint="eastAsia"/>
          <w:b/>
          <w:bCs/>
          <w:sz w:val="24"/>
          <w:szCs w:val="24"/>
        </w:rPr>
      </w:pPr>
    </w:p>
    <w:p w:rsidR="002D4906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020401">
        <w:rPr>
          <w:rFonts w:hint="eastAsia"/>
          <w:b/>
          <w:bCs/>
          <w:sz w:val="24"/>
          <w:szCs w:val="24"/>
        </w:rPr>
        <w:t>D.</w:t>
      </w:r>
      <w:r w:rsidR="00740540" w:rsidRPr="00020401">
        <w:rPr>
          <w:b/>
          <w:bCs/>
          <w:sz w:val="24"/>
          <w:szCs w:val="24"/>
        </w:rPr>
        <w:t>2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Goals and </w:t>
      </w:r>
      <w:proofErr w:type="gramStart"/>
      <w:r w:rsidRPr="00020401">
        <w:rPr>
          <w:rFonts w:hint="eastAsia"/>
          <w:b/>
          <w:bCs/>
          <w:sz w:val="24"/>
          <w:szCs w:val="24"/>
        </w:rPr>
        <w:t>F</w:t>
      </w:r>
      <w:r w:rsidRPr="00020401">
        <w:rPr>
          <w:b/>
          <w:bCs/>
          <w:sz w:val="24"/>
          <w:szCs w:val="24"/>
        </w:rPr>
        <w:t xml:space="preserve">uture </w:t>
      </w:r>
      <w:r w:rsidRPr="00020401">
        <w:rPr>
          <w:rFonts w:hint="eastAsia"/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  <w:proofErr w:type="gramEnd"/>
    </w:p>
    <w:p w:rsidR="00D44A32" w:rsidRDefault="00D44A32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D44A32" w:rsidRDefault="00D44A32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 w:rsidR="009677F0">
        <w:rPr>
          <w:b/>
          <w:bCs/>
          <w:sz w:val="24"/>
          <w:szCs w:val="24"/>
        </w:rPr>
        <w:t>3</w:t>
      </w:r>
      <w:r w:rsidR="0074054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Any innovative </w:t>
      </w:r>
      <w:r w:rsidR="0074054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deas to make IEEE more creative and value added for sustain</w:t>
      </w:r>
      <w:r w:rsidR="00237888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the membership retention and recruitment goals.</w:t>
      </w:r>
    </w:p>
    <w:p w:rsidR="008E551B" w:rsidRDefault="008E551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8E551B" w:rsidRPr="008E551B" w:rsidRDefault="008F682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D.4</w:t>
      </w:r>
      <w:proofErr w:type="spellEnd"/>
      <w:r w:rsidR="008E551B">
        <w:rPr>
          <w:b/>
          <w:bCs/>
          <w:sz w:val="24"/>
          <w:szCs w:val="24"/>
        </w:rPr>
        <w:tab/>
      </w:r>
      <w:r w:rsidR="008E551B" w:rsidRPr="008E551B">
        <w:rPr>
          <w:b/>
          <w:bCs/>
          <w:sz w:val="24"/>
          <w:szCs w:val="24"/>
        </w:rPr>
        <w:t>Business Plan for Sustainable Growth and Financial Stability.</w:t>
      </w:r>
    </w:p>
    <w:p w:rsidR="002D4906" w:rsidRPr="00BA530B" w:rsidRDefault="002D4906" w:rsidP="00F23320">
      <w:pPr>
        <w:jc w:val="both"/>
        <w:rPr>
          <w:rFonts w:eastAsia="MS Mincho" w:hint="eastAsia"/>
          <w:b/>
          <w:sz w:val="28"/>
          <w:lang w:eastAsia="ja-JP"/>
        </w:rPr>
      </w:pPr>
    </w:p>
    <w:sectPr w:rsidR="002D4906" w:rsidRPr="00BA530B" w:rsidSect="008F682B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EF" w:rsidRDefault="002069EF">
      <w:r>
        <w:separator/>
      </w:r>
    </w:p>
  </w:endnote>
  <w:endnote w:type="continuationSeparator" w:id="0">
    <w:p w:rsidR="002069EF" w:rsidRDefault="0020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2B" w:rsidRDefault="008F68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D94">
      <w:rPr>
        <w:noProof/>
      </w:rPr>
      <w:t>3</w:t>
    </w:r>
    <w:r>
      <w:rPr>
        <w:noProof/>
      </w:rPr>
      <w:fldChar w:fldCharType="end"/>
    </w:r>
  </w:p>
  <w:p w:rsidR="008F682B" w:rsidRDefault="008F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EF" w:rsidRDefault="002069EF">
      <w:r>
        <w:separator/>
      </w:r>
    </w:p>
  </w:footnote>
  <w:footnote w:type="continuationSeparator" w:id="0">
    <w:p w:rsidR="002069EF" w:rsidRDefault="0020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9E" w:rsidRDefault="003255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66ED"/>
    <w:multiLevelType w:val="hybridMultilevel"/>
    <w:tmpl w:val="E3CA8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681100"/>
    <w:multiLevelType w:val="hybridMultilevel"/>
    <w:tmpl w:val="DDF6C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A31B4"/>
    <w:multiLevelType w:val="hybridMultilevel"/>
    <w:tmpl w:val="4904A2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F2B2363"/>
    <w:multiLevelType w:val="hybridMultilevel"/>
    <w:tmpl w:val="AB707680"/>
    <w:lvl w:ilvl="0" w:tplc="400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7" w15:restartNumberingAfterBreak="0">
    <w:nsid w:val="100537D7"/>
    <w:multiLevelType w:val="hybridMultilevel"/>
    <w:tmpl w:val="A8B2602C"/>
    <w:lvl w:ilvl="0" w:tplc="5BBA4BE4">
      <w:start w:val="1"/>
      <w:numFmt w:val="bullet"/>
      <w:lvlText w:val=""/>
      <w:lvlJc w:val="left"/>
      <w:pPr>
        <w:ind w:left="12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8" w15:restartNumberingAfterBreak="0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BE21CB"/>
    <w:multiLevelType w:val="hybridMultilevel"/>
    <w:tmpl w:val="37C86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98033D"/>
    <w:multiLevelType w:val="hybridMultilevel"/>
    <w:tmpl w:val="C114A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B53AD2"/>
    <w:multiLevelType w:val="hybridMultilevel"/>
    <w:tmpl w:val="7CAA07C6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6" w15:restartNumberingAfterBreak="0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744669"/>
    <w:multiLevelType w:val="hybridMultilevel"/>
    <w:tmpl w:val="F230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51241"/>
    <w:multiLevelType w:val="hybridMultilevel"/>
    <w:tmpl w:val="37B0B54E"/>
    <w:lvl w:ilvl="0" w:tplc="E7B46B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4A6C4D06"/>
    <w:multiLevelType w:val="hybridMultilevel"/>
    <w:tmpl w:val="8C924918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C825AD"/>
    <w:multiLevelType w:val="hybridMultilevel"/>
    <w:tmpl w:val="3E247D4A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6467E5"/>
    <w:multiLevelType w:val="hybridMultilevel"/>
    <w:tmpl w:val="E53E3632"/>
    <w:lvl w:ilvl="0" w:tplc="5BBA4BE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A07EC6"/>
    <w:multiLevelType w:val="hybridMultilevel"/>
    <w:tmpl w:val="9E1E53E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9D11A96"/>
    <w:multiLevelType w:val="hybridMultilevel"/>
    <w:tmpl w:val="229C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1"/>
  </w:num>
  <w:num w:numId="5">
    <w:abstractNumId w:val="26"/>
  </w:num>
  <w:num w:numId="6">
    <w:abstractNumId w:val="2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7"/>
  </w:num>
  <w:num w:numId="11">
    <w:abstractNumId w:val="16"/>
  </w:num>
  <w:num w:numId="12">
    <w:abstractNumId w:val="24"/>
  </w:num>
  <w:num w:numId="13">
    <w:abstractNumId w:val="22"/>
  </w:num>
  <w:num w:numId="14">
    <w:abstractNumId w:val="14"/>
  </w:num>
  <w:num w:numId="15">
    <w:abstractNumId w:val="29"/>
  </w:num>
  <w:num w:numId="16">
    <w:abstractNumId w:val="8"/>
  </w:num>
  <w:num w:numId="17">
    <w:abstractNumId w:val="3"/>
  </w:num>
  <w:num w:numId="18">
    <w:abstractNumId w:val="30"/>
  </w:num>
  <w:num w:numId="19">
    <w:abstractNumId w:val="10"/>
  </w:num>
  <w:num w:numId="20">
    <w:abstractNumId w:val="23"/>
  </w:num>
  <w:num w:numId="21">
    <w:abstractNumId w:val="25"/>
  </w:num>
  <w:num w:numId="22">
    <w:abstractNumId w:val="20"/>
  </w:num>
  <w:num w:numId="23">
    <w:abstractNumId w:val="4"/>
  </w:num>
  <w:num w:numId="24">
    <w:abstractNumId w:val="6"/>
  </w:num>
  <w:num w:numId="25">
    <w:abstractNumId w:val="21"/>
  </w:num>
  <w:num w:numId="26">
    <w:abstractNumId w:val="33"/>
  </w:num>
  <w:num w:numId="27">
    <w:abstractNumId w:val="5"/>
  </w:num>
  <w:num w:numId="28">
    <w:abstractNumId w:val="9"/>
  </w:num>
  <w:num w:numId="29">
    <w:abstractNumId w:val="1"/>
  </w:num>
  <w:num w:numId="30">
    <w:abstractNumId w:val="15"/>
  </w:num>
  <w:num w:numId="31">
    <w:abstractNumId w:val="28"/>
  </w:num>
  <w:num w:numId="32">
    <w:abstractNumId w:val="7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0"/>
    <w:rsid w:val="00020401"/>
    <w:rsid w:val="00065396"/>
    <w:rsid w:val="000B028C"/>
    <w:rsid w:val="000E17A4"/>
    <w:rsid w:val="000E2519"/>
    <w:rsid w:val="00176D11"/>
    <w:rsid w:val="00180C0E"/>
    <w:rsid w:val="00183540"/>
    <w:rsid w:val="001932DA"/>
    <w:rsid w:val="001A712F"/>
    <w:rsid w:val="001B42A7"/>
    <w:rsid w:val="001E45E6"/>
    <w:rsid w:val="002069EF"/>
    <w:rsid w:val="0022796C"/>
    <w:rsid w:val="00237888"/>
    <w:rsid w:val="002569DD"/>
    <w:rsid w:val="002740E1"/>
    <w:rsid w:val="002C6418"/>
    <w:rsid w:val="002C6914"/>
    <w:rsid w:val="002D4906"/>
    <w:rsid w:val="002E7292"/>
    <w:rsid w:val="0032559E"/>
    <w:rsid w:val="00366A6A"/>
    <w:rsid w:val="003B1182"/>
    <w:rsid w:val="003E0BC9"/>
    <w:rsid w:val="003F5048"/>
    <w:rsid w:val="004401BE"/>
    <w:rsid w:val="00440A72"/>
    <w:rsid w:val="00445DE9"/>
    <w:rsid w:val="004C1A2D"/>
    <w:rsid w:val="004C4A89"/>
    <w:rsid w:val="004D12D3"/>
    <w:rsid w:val="004F2238"/>
    <w:rsid w:val="005054E0"/>
    <w:rsid w:val="005215DF"/>
    <w:rsid w:val="00544422"/>
    <w:rsid w:val="00562B1B"/>
    <w:rsid w:val="005969BE"/>
    <w:rsid w:val="005A0E2C"/>
    <w:rsid w:val="005D387E"/>
    <w:rsid w:val="005E0A1D"/>
    <w:rsid w:val="00606AB9"/>
    <w:rsid w:val="00625E07"/>
    <w:rsid w:val="00651874"/>
    <w:rsid w:val="00660D41"/>
    <w:rsid w:val="0068029F"/>
    <w:rsid w:val="006A3126"/>
    <w:rsid w:val="006A726D"/>
    <w:rsid w:val="00740540"/>
    <w:rsid w:val="007E5065"/>
    <w:rsid w:val="00825CCF"/>
    <w:rsid w:val="008658C6"/>
    <w:rsid w:val="008C3583"/>
    <w:rsid w:val="008D0A65"/>
    <w:rsid w:val="008D633E"/>
    <w:rsid w:val="008E551B"/>
    <w:rsid w:val="008F682B"/>
    <w:rsid w:val="00932553"/>
    <w:rsid w:val="009677F0"/>
    <w:rsid w:val="00975D60"/>
    <w:rsid w:val="009835A2"/>
    <w:rsid w:val="00986DD2"/>
    <w:rsid w:val="00991BC3"/>
    <w:rsid w:val="009A2C9C"/>
    <w:rsid w:val="009D004E"/>
    <w:rsid w:val="009D421D"/>
    <w:rsid w:val="009F5501"/>
    <w:rsid w:val="00A2077E"/>
    <w:rsid w:val="00A91547"/>
    <w:rsid w:val="00AA74B9"/>
    <w:rsid w:val="00AB6C57"/>
    <w:rsid w:val="00AD4064"/>
    <w:rsid w:val="00AF24E2"/>
    <w:rsid w:val="00B01C0C"/>
    <w:rsid w:val="00B04830"/>
    <w:rsid w:val="00B07981"/>
    <w:rsid w:val="00B430C5"/>
    <w:rsid w:val="00B52912"/>
    <w:rsid w:val="00BA530B"/>
    <w:rsid w:val="00C14DDE"/>
    <w:rsid w:val="00C2033E"/>
    <w:rsid w:val="00C46ACD"/>
    <w:rsid w:val="00C9520B"/>
    <w:rsid w:val="00CE67B2"/>
    <w:rsid w:val="00CF125B"/>
    <w:rsid w:val="00D17099"/>
    <w:rsid w:val="00D44A32"/>
    <w:rsid w:val="00D55250"/>
    <w:rsid w:val="00D71040"/>
    <w:rsid w:val="00D96567"/>
    <w:rsid w:val="00E43C63"/>
    <w:rsid w:val="00E527F8"/>
    <w:rsid w:val="00E83AF4"/>
    <w:rsid w:val="00E84BFD"/>
    <w:rsid w:val="00EA4EA7"/>
    <w:rsid w:val="00ED10F4"/>
    <w:rsid w:val="00EE310E"/>
    <w:rsid w:val="00F00572"/>
    <w:rsid w:val="00F215E1"/>
    <w:rsid w:val="00F23320"/>
    <w:rsid w:val="00F37C2E"/>
    <w:rsid w:val="00F4287D"/>
    <w:rsid w:val="00F67D94"/>
    <w:rsid w:val="00F71121"/>
    <w:rsid w:val="00F8641B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106F"/>
  <w15:chartTrackingRefBased/>
  <w15:docId w15:val="{89FB57AE-ED70-4CA0-B516-0DC764C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Indent">
    <w:name w:val="Normal Indent"/>
    <w:basedOn w:val="Normal"/>
    <w:pPr>
      <w:ind w:left="480"/>
    </w:pPr>
  </w:style>
  <w:style w:type="paragraph" w:styleId="Footer">
    <w:name w:val="footer"/>
    <w:basedOn w:val="Normal"/>
    <w:link w:val="FooterChar"/>
    <w:uiPriority w:val="99"/>
    <w:rsid w:val="00ED1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ED10F4"/>
    <w:rPr>
      <w:lang w:eastAsia="zh-TW"/>
    </w:rPr>
  </w:style>
  <w:style w:type="paragraph" w:styleId="BalloonText">
    <w:name w:val="Balloon Text"/>
    <w:basedOn w:val="Normal"/>
    <w:semiHidden/>
    <w:rsid w:val="0032559E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FB07-0578-45DA-B863-8EF2C75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R10 Section Report Form</vt:lpstr>
      <vt:lpstr>IEEE  Uttar  Pradesh Section</vt:lpstr>
    </vt:vector>
  </TitlesOfParts>
  <Company>IEEE Region 10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 Section Report Form</dc:title>
  <dc:subject/>
  <dc:creator>Dr Zia Ahmed</dc:creator>
  <cp:keywords/>
  <cp:lastModifiedBy>Tan, Ewell</cp:lastModifiedBy>
  <cp:revision>3</cp:revision>
  <cp:lastPrinted>2010-10-22T07:34:00Z</cp:lastPrinted>
  <dcterms:created xsi:type="dcterms:W3CDTF">2019-09-05T02:59:00Z</dcterms:created>
  <dcterms:modified xsi:type="dcterms:W3CDTF">2019-09-05T03:00:00Z</dcterms:modified>
</cp:coreProperties>
</file>